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64"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bookmarkStart w:id="0" w:name="_GoBack"/>
      <w:r w:rsidRPr="00340849">
        <w:rPr>
          <w:rFonts w:ascii="Times New Roman" w:hAnsi="Times New Roman" w:cs="Times New Roman"/>
          <w:color w:val="8B0000"/>
          <w:sz w:val="28"/>
          <w:szCs w:val="28"/>
          <w:shd w:val="clear" w:color="auto" w:fill="F0F6F4"/>
        </w:rPr>
        <w:t>Вопросы к семинару</w:t>
      </w:r>
      <w:proofErr w:type="gramStart"/>
      <w:r w:rsidRPr="00340849">
        <w:rPr>
          <w:rFonts w:ascii="Times New Roman" w:hAnsi="Times New Roman" w:cs="Times New Roman"/>
          <w:color w:val="8B0000"/>
          <w:sz w:val="28"/>
          <w:szCs w:val="28"/>
          <w:shd w:val="clear" w:color="auto" w:fill="F0F6F4"/>
        </w:rPr>
        <w:t> </w:t>
      </w: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Д</w:t>
      </w:r>
      <w:proofErr w:type="gramEnd"/>
      <w:r w:rsidRPr="00340849">
        <w:rPr>
          <w:rFonts w:ascii="Times New Roman" w:hAnsi="Times New Roman" w:cs="Times New Roman"/>
          <w:color w:val="8B0000"/>
          <w:sz w:val="28"/>
          <w:szCs w:val="28"/>
          <w:shd w:val="clear" w:color="auto" w:fill="F0F6F4"/>
        </w:rPr>
        <w:t xml:space="preserve">ля подготовки ответов используйте электронное пособие </w:t>
      </w:r>
      <w:proofErr w:type="spellStart"/>
      <w:r w:rsidRPr="00340849">
        <w:rPr>
          <w:rFonts w:ascii="Times New Roman" w:hAnsi="Times New Roman" w:cs="Times New Roman"/>
          <w:color w:val="8B0000"/>
          <w:sz w:val="28"/>
          <w:szCs w:val="28"/>
          <w:shd w:val="clear" w:color="auto" w:fill="F0F6F4"/>
        </w:rPr>
        <w:t>Завадовского</w:t>
      </w:r>
      <w:proofErr w:type="spellEnd"/>
      <w:r w:rsidRPr="00340849">
        <w:rPr>
          <w:rFonts w:ascii="Times New Roman" w:hAnsi="Times New Roman" w:cs="Times New Roman"/>
          <w:color w:val="8B0000"/>
          <w:sz w:val="28"/>
          <w:szCs w:val="28"/>
          <w:shd w:val="clear" w:color="auto" w:fill="F0F6F4"/>
        </w:rPr>
        <w:t xml:space="preserve"> В.В. на сайте института и стратегию 2020 в свободном доступе в интернете</w:t>
      </w: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1. Опишите особенности госрегулирование разных объектов.</w:t>
      </w:r>
    </w:p>
    <w:p w:rsidR="00932064" w:rsidRPr="00340849" w:rsidRDefault="00932064" w:rsidP="00340849">
      <w:pPr>
        <w:pStyle w:val="a3"/>
        <w:spacing w:before="0" w:beforeAutospacing="0" w:after="0" w:afterAutospacing="0" w:line="360" w:lineRule="auto"/>
        <w:jc w:val="both"/>
        <w:rPr>
          <w:sz w:val="28"/>
          <w:szCs w:val="28"/>
        </w:rPr>
      </w:pPr>
      <w:r w:rsidRPr="00340849">
        <w:rPr>
          <w:sz w:val="28"/>
          <w:szCs w:val="28"/>
        </w:rPr>
        <w:t>Важно правильно определить объект регулирования.</w:t>
      </w:r>
      <w:r w:rsidRPr="00340849">
        <w:rPr>
          <w:b/>
          <w:bCs/>
          <w:sz w:val="28"/>
          <w:szCs w:val="28"/>
        </w:rPr>
        <w:t xml:space="preserve"> </w:t>
      </w:r>
    </w:p>
    <w:p w:rsidR="00932064" w:rsidRPr="00340849" w:rsidRDefault="00932064" w:rsidP="00340849">
      <w:pPr>
        <w:pStyle w:val="a3"/>
        <w:numPr>
          <w:ilvl w:val="0"/>
          <w:numId w:val="1"/>
        </w:numPr>
        <w:spacing w:before="0" w:beforeAutospacing="0" w:after="0" w:afterAutospacing="0" w:line="360" w:lineRule="auto"/>
        <w:jc w:val="both"/>
        <w:rPr>
          <w:sz w:val="28"/>
          <w:szCs w:val="28"/>
        </w:rPr>
      </w:pPr>
      <w:r w:rsidRPr="00340849">
        <w:rPr>
          <w:b/>
          <w:bCs/>
          <w:sz w:val="28"/>
          <w:szCs w:val="28"/>
        </w:rPr>
        <w:t>Объект регулирования</w:t>
      </w:r>
      <w:r w:rsidRPr="00340849">
        <w:rPr>
          <w:sz w:val="28"/>
          <w:szCs w:val="28"/>
        </w:rPr>
        <w:t xml:space="preserve"> – система, нужный режим работы которой должен поддерживаться извне специальными управляющими воздействиями</w:t>
      </w:r>
    </w:p>
    <w:p w:rsidR="00932064" w:rsidRPr="00340849" w:rsidRDefault="00932064" w:rsidP="00340849">
      <w:pPr>
        <w:pStyle w:val="a3"/>
        <w:spacing w:before="0" w:beforeAutospacing="0" w:after="0" w:afterAutospacing="0" w:line="360" w:lineRule="auto"/>
        <w:jc w:val="both"/>
        <w:rPr>
          <w:sz w:val="28"/>
          <w:szCs w:val="28"/>
        </w:rPr>
      </w:pPr>
      <w:r w:rsidRPr="00340849">
        <w:rPr>
          <w:sz w:val="28"/>
          <w:szCs w:val="28"/>
        </w:rPr>
        <w:t>На объект управления оказывает влияние субъект управления. В случае регулирования он называется регулятор.</w:t>
      </w:r>
      <w:r w:rsidRPr="00340849">
        <w:rPr>
          <w:b/>
          <w:bCs/>
          <w:sz w:val="28"/>
          <w:szCs w:val="28"/>
        </w:rPr>
        <w:t xml:space="preserve"> </w:t>
      </w:r>
    </w:p>
    <w:p w:rsidR="00932064" w:rsidRPr="00340849" w:rsidRDefault="00932064" w:rsidP="00340849">
      <w:pPr>
        <w:pStyle w:val="a3"/>
        <w:numPr>
          <w:ilvl w:val="0"/>
          <w:numId w:val="2"/>
        </w:numPr>
        <w:spacing w:before="0" w:beforeAutospacing="0" w:after="0" w:afterAutospacing="0" w:line="360" w:lineRule="auto"/>
        <w:jc w:val="both"/>
        <w:rPr>
          <w:sz w:val="28"/>
          <w:szCs w:val="28"/>
        </w:rPr>
      </w:pPr>
      <w:r w:rsidRPr="00340849">
        <w:rPr>
          <w:b/>
          <w:bCs/>
          <w:sz w:val="28"/>
          <w:szCs w:val="28"/>
        </w:rPr>
        <w:t>Регулятор</w:t>
      </w:r>
      <w:r w:rsidRPr="00340849">
        <w:rPr>
          <w:sz w:val="28"/>
          <w:szCs w:val="28"/>
        </w:rPr>
        <w:t xml:space="preserve"> – субъект регулирования – внутренняя подсистема в объекте регулирования, либо некоторая внешняя система.</w:t>
      </w:r>
    </w:p>
    <w:p w:rsidR="00932064" w:rsidRPr="00340849" w:rsidRDefault="00932064" w:rsidP="00340849">
      <w:pPr>
        <w:pStyle w:val="a3"/>
        <w:spacing w:before="0" w:beforeAutospacing="0" w:after="0" w:afterAutospacing="0" w:line="360" w:lineRule="auto"/>
        <w:jc w:val="both"/>
        <w:rPr>
          <w:sz w:val="28"/>
          <w:szCs w:val="28"/>
        </w:rPr>
      </w:pPr>
      <w:r w:rsidRPr="00340849">
        <w:rPr>
          <w:sz w:val="28"/>
          <w:szCs w:val="28"/>
        </w:rPr>
        <w:t xml:space="preserve">Таким образом, объект это тот, кого регулируют, а субъект – кто регулирует. </w:t>
      </w:r>
    </w:p>
    <w:p w:rsidR="00932064" w:rsidRPr="00340849" w:rsidRDefault="00932064" w:rsidP="00340849">
      <w:pPr>
        <w:pStyle w:val="a3"/>
        <w:spacing w:before="0" w:beforeAutospacing="0" w:after="0" w:afterAutospacing="0" w:line="360" w:lineRule="auto"/>
        <w:jc w:val="both"/>
        <w:rPr>
          <w:sz w:val="28"/>
          <w:szCs w:val="28"/>
        </w:rPr>
      </w:pPr>
      <w:r w:rsidRPr="00340849">
        <w:rPr>
          <w:sz w:val="28"/>
          <w:szCs w:val="28"/>
        </w:rPr>
        <w:t xml:space="preserve">На состояние объекта можно повлиять с помощью определенных методов управления. </w:t>
      </w:r>
    </w:p>
    <w:p w:rsidR="00932064" w:rsidRPr="00340849" w:rsidRDefault="00932064" w:rsidP="00340849">
      <w:pPr>
        <w:pStyle w:val="a3"/>
        <w:numPr>
          <w:ilvl w:val="0"/>
          <w:numId w:val="3"/>
        </w:numPr>
        <w:spacing w:before="0" w:beforeAutospacing="0" w:after="0" w:afterAutospacing="0" w:line="360" w:lineRule="auto"/>
        <w:jc w:val="both"/>
        <w:rPr>
          <w:sz w:val="28"/>
          <w:szCs w:val="28"/>
        </w:rPr>
      </w:pPr>
      <w:r w:rsidRPr="00340849">
        <w:rPr>
          <w:b/>
          <w:bCs/>
          <w:sz w:val="28"/>
          <w:szCs w:val="28"/>
        </w:rPr>
        <w:t>Управление</w:t>
      </w:r>
      <w:r w:rsidRPr="00340849">
        <w:rPr>
          <w:sz w:val="28"/>
          <w:szCs w:val="28"/>
        </w:rPr>
        <w:t xml:space="preserve"> – перевод объекта из одного состояния в другое.</w:t>
      </w:r>
    </w:p>
    <w:p w:rsidR="00932064" w:rsidRPr="00340849" w:rsidRDefault="00932064" w:rsidP="00340849">
      <w:pPr>
        <w:pStyle w:val="a3"/>
        <w:spacing w:before="0" w:beforeAutospacing="0" w:after="0" w:afterAutospacing="0" w:line="360" w:lineRule="auto"/>
        <w:jc w:val="both"/>
        <w:rPr>
          <w:sz w:val="28"/>
          <w:szCs w:val="28"/>
        </w:rPr>
      </w:pPr>
      <w:r w:rsidRPr="00340849">
        <w:rPr>
          <w:sz w:val="28"/>
          <w:szCs w:val="28"/>
        </w:rPr>
        <w:t xml:space="preserve">В нашем случае речь идет о государственном управлении (англ. </w:t>
      </w:r>
      <w:proofErr w:type="spellStart"/>
      <w:r w:rsidRPr="00340849">
        <w:rPr>
          <w:sz w:val="28"/>
          <w:szCs w:val="28"/>
        </w:rPr>
        <w:t>public</w:t>
      </w:r>
      <w:proofErr w:type="spellEnd"/>
      <w:r w:rsidRPr="00340849">
        <w:rPr>
          <w:sz w:val="28"/>
          <w:szCs w:val="28"/>
        </w:rPr>
        <w:t xml:space="preserve"> </w:t>
      </w:r>
      <w:proofErr w:type="spellStart"/>
      <w:r w:rsidRPr="00340849">
        <w:rPr>
          <w:sz w:val="28"/>
          <w:szCs w:val="28"/>
        </w:rPr>
        <w:t>administration</w:t>
      </w:r>
      <w:proofErr w:type="spellEnd"/>
      <w:r w:rsidRPr="00340849">
        <w:rPr>
          <w:sz w:val="28"/>
          <w:szCs w:val="28"/>
        </w:rPr>
        <w:t xml:space="preserve">). </w:t>
      </w:r>
    </w:p>
    <w:p w:rsidR="00932064" w:rsidRPr="00340849" w:rsidRDefault="00932064" w:rsidP="00340849">
      <w:pPr>
        <w:pStyle w:val="a3"/>
        <w:numPr>
          <w:ilvl w:val="0"/>
          <w:numId w:val="4"/>
        </w:numPr>
        <w:spacing w:before="0" w:beforeAutospacing="0" w:after="0" w:afterAutospacing="0" w:line="360" w:lineRule="auto"/>
        <w:jc w:val="both"/>
        <w:rPr>
          <w:sz w:val="28"/>
          <w:szCs w:val="28"/>
        </w:rPr>
      </w:pPr>
      <w:r w:rsidRPr="00340849">
        <w:rPr>
          <w:b/>
          <w:bCs/>
          <w:sz w:val="28"/>
          <w:szCs w:val="28"/>
        </w:rPr>
        <w:t xml:space="preserve">Государственное управление </w:t>
      </w:r>
      <w:r w:rsidRPr="00340849">
        <w:rPr>
          <w:sz w:val="28"/>
          <w:szCs w:val="28"/>
        </w:rPr>
        <w:t>— деятельность органов государственной власти и их должностных лиц по практическому воплощению выработанного на основе соответствующих процедур политического курса (</w:t>
      </w:r>
      <w:proofErr w:type="spellStart"/>
      <w:r w:rsidRPr="00340849">
        <w:rPr>
          <w:sz w:val="28"/>
          <w:szCs w:val="28"/>
        </w:rPr>
        <w:t>public</w:t>
      </w:r>
      <w:proofErr w:type="spellEnd"/>
      <w:r w:rsidRPr="00340849">
        <w:rPr>
          <w:sz w:val="28"/>
          <w:szCs w:val="28"/>
        </w:rPr>
        <w:t xml:space="preserve"> </w:t>
      </w:r>
      <w:proofErr w:type="spellStart"/>
      <w:r w:rsidRPr="00340849">
        <w:rPr>
          <w:sz w:val="28"/>
          <w:szCs w:val="28"/>
        </w:rPr>
        <w:t>policy</w:t>
      </w:r>
      <w:proofErr w:type="spellEnd"/>
      <w:r w:rsidRPr="00340849">
        <w:rPr>
          <w:sz w:val="28"/>
          <w:szCs w:val="28"/>
        </w:rPr>
        <w:t xml:space="preserve">).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Укрупнено объектами регулирования являются социум, рынок, экономика и само государство.</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Основными объектами, на которые направлено воздействие государства в сфере экономики, являются:</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процессы приватизации и национализации,</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монополизация и демонополизация,</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структура форм собственности,</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lastRenderedPageBreak/>
        <w:t>социальная, отраслевая, кластерная, региональная структура хозяйства;</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процесс воспроизводства,</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государственный сектор экономики,</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условия и источники накопления капитала,</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денежное обращение,</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цены, антиинфляционные процессы,</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конкурентная среда и предпринимательство,</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инвестиции, научно-исследовательские и опытно-конструкторские разработки (НИОКР),</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социальная сфера, трудовые отношения, механизмы защиты на</w:t>
      </w:r>
      <w:r w:rsidRPr="00340849">
        <w:rPr>
          <w:rFonts w:ascii="Times New Roman" w:hAnsi="Times New Roman" w:cs="Times New Roman"/>
          <w:sz w:val="28"/>
          <w:szCs w:val="28"/>
        </w:rPr>
        <w:softHyphen/>
        <w:t>селения,</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окружающая среда,</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платежный баланс,</w:t>
      </w:r>
    </w:p>
    <w:p w:rsidR="00723211" w:rsidRPr="00340849" w:rsidRDefault="00723211" w:rsidP="00340849">
      <w:pPr>
        <w:numPr>
          <w:ilvl w:val="0"/>
          <w:numId w:val="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внешнеэкономическая деятельность страны.</w:t>
      </w:r>
    </w:p>
    <w:p w:rsidR="00723211"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2. Кратко дайте описание процесса регулирования.</w:t>
      </w:r>
    </w:p>
    <w:p w:rsidR="00723211" w:rsidRPr="00340849" w:rsidRDefault="00723211" w:rsidP="00340849">
      <w:pPr>
        <w:pStyle w:val="a3"/>
        <w:spacing w:before="0" w:beforeAutospacing="0" w:after="0" w:afterAutospacing="0" w:line="360" w:lineRule="auto"/>
        <w:ind w:left="360"/>
        <w:jc w:val="both"/>
        <w:rPr>
          <w:sz w:val="28"/>
          <w:szCs w:val="28"/>
        </w:rPr>
      </w:pP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Деятельность по государственному управлению традиционно противопоставляется, с одной стороны, политической деятельности, а с другой стороны, — деятельности по формулированию политического курса.</w:t>
      </w: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 xml:space="preserve">Для параметров можно установить некоторые нормы - от лат. </w:t>
      </w:r>
      <w:proofErr w:type="spellStart"/>
      <w:r w:rsidRPr="00340849">
        <w:rPr>
          <w:sz w:val="28"/>
          <w:szCs w:val="28"/>
        </w:rPr>
        <w:t>norma</w:t>
      </w:r>
      <w:proofErr w:type="spellEnd"/>
      <w:r w:rsidRPr="00340849">
        <w:rPr>
          <w:sz w:val="28"/>
          <w:szCs w:val="28"/>
        </w:rPr>
        <w:t xml:space="preserve"> - руководящее на</w:t>
      </w:r>
      <w:r w:rsidRPr="00340849">
        <w:rPr>
          <w:sz w:val="28"/>
          <w:szCs w:val="28"/>
        </w:rPr>
        <w:softHyphen/>
        <w:t xml:space="preserve">чало, правило, образец. Если параметр управления можно </w:t>
      </w:r>
      <w:proofErr w:type="spellStart"/>
      <w:r w:rsidRPr="00340849">
        <w:rPr>
          <w:sz w:val="28"/>
          <w:szCs w:val="28"/>
        </w:rPr>
        <w:t>пронормировать</w:t>
      </w:r>
      <w:proofErr w:type="spellEnd"/>
      <w:r w:rsidRPr="00340849">
        <w:rPr>
          <w:sz w:val="28"/>
          <w:szCs w:val="28"/>
        </w:rPr>
        <w:t>, т.е. придать ему желательное значение или пределы значений, то речь идет о регулировании.</w:t>
      </w:r>
    </w:p>
    <w:p w:rsidR="00723211" w:rsidRPr="00340849" w:rsidRDefault="00723211" w:rsidP="00340849">
      <w:pPr>
        <w:pStyle w:val="a3"/>
        <w:numPr>
          <w:ilvl w:val="0"/>
          <w:numId w:val="5"/>
        </w:numPr>
        <w:spacing w:before="0" w:beforeAutospacing="0" w:after="0" w:afterAutospacing="0" w:line="360" w:lineRule="auto"/>
        <w:jc w:val="both"/>
        <w:rPr>
          <w:sz w:val="28"/>
          <w:szCs w:val="28"/>
        </w:rPr>
      </w:pPr>
      <w:r w:rsidRPr="00340849">
        <w:rPr>
          <w:b/>
          <w:bCs/>
          <w:sz w:val="28"/>
          <w:szCs w:val="28"/>
        </w:rPr>
        <w:t>Регулирование</w:t>
      </w:r>
      <w:r w:rsidRPr="00340849">
        <w:rPr>
          <w:sz w:val="28"/>
          <w:szCs w:val="28"/>
        </w:rPr>
        <w:t xml:space="preserve"> – нормативное управление.</w:t>
      </w: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Таким образом, регулируемый параметр можно изменять, используя естественные законы. Либо создать для регулирования специально созданную искусственную программу, которая может действовать даже вопреки естественным законам.</w:t>
      </w: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 xml:space="preserve">Если объект </w:t>
      </w:r>
      <w:proofErr w:type="spellStart"/>
      <w:r w:rsidRPr="00340849">
        <w:rPr>
          <w:sz w:val="28"/>
          <w:szCs w:val="28"/>
        </w:rPr>
        <w:t>самонастраивается</w:t>
      </w:r>
      <w:proofErr w:type="spellEnd"/>
      <w:r w:rsidRPr="00340849">
        <w:rPr>
          <w:sz w:val="28"/>
          <w:szCs w:val="28"/>
        </w:rPr>
        <w:t>, следуя естественным законам, то возникает ситуация саморегулирования.</w:t>
      </w:r>
    </w:p>
    <w:p w:rsidR="00723211" w:rsidRPr="00340849" w:rsidRDefault="00723211" w:rsidP="00340849">
      <w:pPr>
        <w:pStyle w:val="a3"/>
        <w:numPr>
          <w:ilvl w:val="0"/>
          <w:numId w:val="6"/>
        </w:numPr>
        <w:spacing w:before="0" w:beforeAutospacing="0" w:after="0" w:afterAutospacing="0" w:line="360" w:lineRule="auto"/>
        <w:jc w:val="both"/>
        <w:rPr>
          <w:sz w:val="28"/>
          <w:szCs w:val="28"/>
        </w:rPr>
      </w:pPr>
      <w:r w:rsidRPr="00340849">
        <w:rPr>
          <w:b/>
          <w:bCs/>
          <w:sz w:val="28"/>
          <w:szCs w:val="28"/>
        </w:rPr>
        <w:lastRenderedPageBreak/>
        <w:t>Саморегулирование</w:t>
      </w:r>
      <w:r w:rsidRPr="00340849">
        <w:rPr>
          <w:sz w:val="28"/>
          <w:szCs w:val="28"/>
        </w:rPr>
        <w:t xml:space="preserve"> – автоматическое регулирование с помощью встроенного внутреннего регулятора.</w:t>
      </w: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Предел мечтаний любого регулятора, это чтобы система сама работала в автоматическом режиме без сбоев и вмешательства извне. Любое правительство мечтает, чтобы экономика развивалась без потрясений, особенно социальных.</w:t>
      </w: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Любая сознательная деятельность характеризуется наличием цели и регулирование – не исключение.</w:t>
      </w:r>
    </w:p>
    <w:p w:rsidR="00723211" w:rsidRPr="00340849" w:rsidRDefault="00723211" w:rsidP="00340849">
      <w:pPr>
        <w:pStyle w:val="a3"/>
        <w:numPr>
          <w:ilvl w:val="0"/>
          <w:numId w:val="7"/>
        </w:numPr>
        <w:spacing w:before="0" w:beforeAutospacing="0" w:after="0" w:afterAutospacing="0" w:line="360" w:lineRule="auto"/>
        <w:jc w:val="both"/>
        <w:rPr>
          <w:sz w:val="28"/>
          <w:szCs w:val="28"/>
        </w:rPr>
      </w:pPr>
      <w:r w:rsidRPr="00340849">
        <w:rPr>
          <w:b/>
          <w:bCs/>
          <w:sz w:val="28"/>
          <w:szCs w:val="28"/>
        </w:rPr>
        <w:t>Цель регулирования</w:t>
      </w:r>
      <w:r w:rsidRPr="00340849">
        <w:rPr>
          <w:sz w:val="28"/>
          <w:szCs w:val="28"/>
        </w:rPr>
        <w:t xml:space="preserve"> – доведение параметров объекта до заранее </w:t>
      </w:r>
      <w:proofErr w:type="gramStart"/>
      <w:r w:rsidRPr="00340849">
        <w:rPr>
          <w:sz w:val="28"/>
          <w:szCs w:val="28"/>
        </w:rPr>
        <w:t>определенный</w:t>
      </w:r>
      <w:proofErr w:type="gramEnd"/>
      <w:r w:rsidRPr="00340849">
        <w:rPr>
          <w:sz w:val="28"/>
          <w:szCs w:val="28"/>
        </w:rPr>
        <w:t xml:space="preserve"> нормативных значений и удержание их на данном уровне с учетом влияния возмущающих воздействий.</w:t>
      </w:r>
    </w:p>
    <w:p w:rsidR="00723211" w:rsidRPr="00340849" w:rsidRDefault="00723211" w:rsidP="00340849">
      <w:pPr>
        <w:pStyle w:val="a3"/>
        <w:spacing w:before="0" w:beforeAutospacing="0" w:after="0" w:afterAutospacing="0" w:line="360" w:lineRule="auto"/>
        <w:jc w:val="both"/>
        <w:rPr>
          <w:sz w:val="28"/>
          <w:szCs w:val="28"/>
        </w:rPr>
      </w:pPr>
      <w:r w:rsidRPr="00340849">
        <w:rPr>
          <w:sz w:val="28"/>
          <w:szCs w:val="28"/>
        </w:rPr>
        <w:t>Регулятор формирует определенное поведение субъектов экономики. Создает мотивацию с помощью стимулирования или ограничений. Используя методы кнута и пряника.</w:t>
      </w:r>
    </w:p>
    <w:p w:rsidR="00723211"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3. Охарактеризуйте особенности развития современной экономики. </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Экономика РФ сейчас растет почти теми же темпами, что и, например, США или Германия. Это следует из международных сопоставлений Росстата. Но с такими показателями стране не выполнить поставленную президентом Владимиром Путиным задачу – догнать и перегнать мир. Россия могла бы себе позволить «американские» или «немецкие» темпы роста только в том случае, если бы уже сейчас была развитой экономикой. В противном случае рост на 1,5–2% в год рискует окончательно перевести Россию из разряда </w:t>
      </w:r>
      <w:proofErr w:type="gramStart"/>
      <w:r w:rsidRPr="00340849">
        <w:rPr>
          <w:rFonts w:ascii="Times New Roman" w:eastAsia="Times New Roman" w:hAnsi="Times New Roman" w:cs="Times New Roman"/>
          <w:sz w:val="28"/>
          <w:szCs w:val="28"/>
          <w:lang w:eastAsia="ru-RU"/>
        </w:rPr>
        <w:t>развивающихся</w:t>
      </w:r>
      <w:proofErr w:type="gramEnd"/>
      <w:r w:rsidRPr="00340849">
        <w:rPr>
          <w:rFonts w:ascii="Times New Roman" w:eastAsia="Times New Roman" w:hAnsi="Times New Roman" w:cs="Times New Roman"/>
          <w:sz w:val="28"/>
          <w:szCs w:val="28"/>
          <w:lang w:eastAsia="ru-RU"/>
        </w:rPr>
        <w:t xml:space="preserve"> в отстающие.</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Взяв за основу данные международной статистики, Росстат провел сопоставление экономических показателей РФ и других стран. И по этому сопоставлению видно, что по темпам экономического роста Россия сейчас находится в одной группе с </w:t>
      </w:r>
      <w:proofErr w:type="gramStart"/>
      <w:r w:rsidRPr="00340849">
        <w:rPr>
          <w:rFonts w:ascii="Times New Roman" w:eastAsia="Times New Roman" w:hAnsi="Times New Roman" w:cs="Times New Roman"/>
          <w:sz w:val="28"/>
          <w:szCs w:val="28"/>
          <w:lang w:eastAsia="ru-RU"/>
        </w:rPr>
        <w:t>развитыми</w:t>
      </w:r>
      <w:proofErr w:type="gramEnd"/>
      <w:r w:rsidRPr="00340849">
        <w:rPr>
          <w:rFonts w:ascii="Times New Roman" w:eastAsia="Times New Roman" w:hAnsi="Times New Roman" w:cs="Times New Roman"/>
          <w:sz w:val="28"/>
          <w:szCs w:val="28"/>
          <w:lang w:eastAsia="ru-RU"/>
        </w:rPr>
        <w:t xml:space="preserve"> </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Целью стратегии 2020  является «достижение уровня экономического и социального развития, соответствующего статусу России как ведущей </w:t>
      </w:r>
      <w:r w:rsidRPr="00340849">
        <w:rPr>
          <w:rFonts w:ascii="Times New Roman" w:eastAsia="Times New Roman" w:hAnsi="Times New Roman" w:cs="Times New Roman"/>
          <w:sz w:val="28"/>
          <w:szCs w:val="28"/>
          <w:lang w:eastAsia="ru-RU"/>
        </w:rPr>
        <w:lastRenderedPageBreak/>
        <w:t>мировой державы XXI века, с привлекательным образом жизни, занимающей передовые позиции в глобальной экономической конкуренции и надёжно обеспечивающей национальную безопасность и реализацию конституционных прав граждан».</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В частности, Россия к 2020 году должна войти в пятерку стран-лидеров по объёму ВВП (по паритету покупательной способности), благосостояние россиян достигнет сегодняшнего уровня самых развитых стран, а средняя ожидаемая продолжительность жизни — примерно 72 года.</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Фактором, определяющим рост российской экономики к 2020 году, должно стать ускоренное внедрение информационно-коммуникационных технологий, а именно формирование современной информационной и телекоммуникационной инфраструктуры и стимулирование распространения информационно-коммуникационных технологий в социально-экономической сфере и государственном управлении.</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Общий объём предоставляемых информационно-коммуникационных услуг вырастет к 2020-му году по сравнению с 2007-м годом почти в 10 раз. По прогнозам экспертов к 2020-му году должно завершится догоняющее </w:t>
      </w:r>
      <w:proofErr w:type="gramStart"/>
      <w:r w:rsidRPr="00340849">
        <w:rPr>
          <w:rFonts w:ascii="Times New Roman" w:eastAsia="Times New Roman" w:hAnsi="Times New Roman" w:cs="Times New Roman"/>
          <w:sz w:val="28"/>
          <w:szCs w:val="28"/>
          <w:lang w:eastAsia="ru-RU"/>
        </w:rPr>
        <w:t>развитие</w:t>
      </w:r>
      <w:proofErr w:type="gramEnd"/>
      <w:r w:rsidRPr="00340849">
        <w:rPr>
          <w:rFonts w:ascii="Times New Roman" w:eastAsia="Times New Roman" w:hAnsi="Times New Roman" w:cs="Times New Roman"/>
          <w:sz w:val="28"/>
          <w:szCs w:val="28"/>
          <w:lang w:eastAsia="ru-RU"/>
        </w:rPr>
        <w:t xml:space="preserve"> и экономика России выйдет на новый этап </w:t>
      </w:r>
      <w:proofErr w:type="spellStart"/>
      <w:r w:rsidRPr="00340849">
        <w:rPr>
          <w:rFonts w:ascii="Times New Roman" w:eastAsia="Times New Roman" w:hAnsi="Times New Roman" w:cs="Times New Roman"/>
          <w:sz w:val="28"/>
          <w:szCs w:val="28"/>
          <w:lang w:eastAsia="ru-RU"/>
        </w:rPr>
        <w:t>развити</w:t>
      </w:r>
      <w:proofErr w:type="spellEnd"/>
      <w:r w:rsidRPr="00340849">
        <w:rPr>
          <w:rFonts w:ascii="Times New Roman" w:eastAsia="Times New Roman" w:hAnsi="Times New Roman" w:cs="Times New Roman"/>
          <w:sz w:val="28"/>
          <w:szCs w:val="28"/>
          <w:lang w:eastAsia="ru-RU"/>
        </w:rPr>
        <w:t xml:space="preserve"> </w:t>
      </w:r>
    </w:p>
    <w:p w:rsidR="00723211"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4. Какие школы ГРЭ на Ваш взгляд устарели, а какие можно использовать и сегодня. </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1" w:name="_Toc346650583"/>
      <w:r w:rsidRPr="00340849">
        <w:rPr>
          <w:rFonts w:ascii="Times New Roman" w:hAnsi="Times New Roman" w:cs="Times New Roman"/>
          <w:sz w:val="28"/>
          <w:szCs w:val="28"/>
        </w:rPr>
        <w:t>Меркантилизм</w:t>
      </w:r>
      <w:bookmarkEnd w:id="1"/>
      <w:r w:rsidRPr="00340849">
        <w:rPr>
          <w:rFonts w:ascii="Times New Roman" w:hAnsi="Times New Roman" w:cs="Times New Roman"/>
          <w:sz w:val="28"/>
          <w:szCs w:val="28"/>
        </w:rPr>
        <w:t xml:space="preserve"> </w:t>
      </w:r>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Французские экономисты XVIII в.  Т. Мэн, А. </w:t>
      </w:r>
      <w:proofErr w:type="spellStart"/>
      <w:r w:rsidRPr="00340849">
        <w:rPr>
          <w:rFonts w:ascii="Times New Roman" w:hAnsi="Times New Roman" w:cs="Times New Roman"/>
          <w:sz w:val="28"/>
          <w:szCs w:val="28"/>
        </w:rPr>
        <w:t>Монкретьен</w:t>
      </w:r>
      <w:proofErr w:type="spellEnd"/>
      <w:r w:rsidRPr="00340849">
        <w:rPr>
          <w:rFonts w:ascii="Times New Roman" w:hAnsi="Times New Roman" w:cs="Times New Roman"/>
          <w:sz w:val="28"/>
          <w:szCs w:val="28"/>
        </w:rPr>
        <w:t xml:space="preserve"> - государство должно играть активную роль в экономической жизни страны в целях содействия богатству страны и короля. Призывали поощрять экспорт и сдерживать импорт.</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2" w:name="_Toc346650584"/>
      <w:r w:rsidRPr="00340849">
        <w:rPr>
          <w:rFonts w:ascii="Times New Roman" w:hAnsi="Times New Roman" w:cs="Times New Roman"/>
          <w:sz w:val="28"/>
          <w:szCs w:val="28"/>
        </w:rPr>
        <w:t>Классический подход</w:t>
      </w:r>
      <w:bookmarkEnd w:id="2"/>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А. Смит - теория невмешательства в экономику. Предприниматель стремится к достижению своих частных интересов. Является главной движущей силой экономического развития. Увеличи</w:t>
      </w:r>
      <w:r w:rsidRPr="00340849">
        <w:rPr>
          <w:rFonts w:ascii="Times New Roman" w:hAnsi="Times New Roman" w:cs="Times New Roman"/>
          <w:sz w:val="28"/>
          <w:szCs w:val="28"/>
        </w:rPr>
        <w:softHyphen/>
        <w:t xml:space="preserve">вая в конечном итоге и </w:t>
      </w:r>
      <w:r w:rsidRPr="00340849">
        <w:rPr>
          <w:rFonts w:ascii="Times New Roman" w:hAnsi="Times New Roman" w:cs="Times New Roman"/>
          <w:sz w:val="28"/>
          <w:szCs w:val="28"/>
        </w:rPr>
        <w:lastRenderedPageBreak/>
        <w:t>собственное благосостояние и общества в целом. Государство должно обес</w:t>
      </w:r>
      <w:r w:rsidRPr="00340849">
        <w:rPr>
          <w:rFonts w:ascii="Times New Roman" w:hAnsi="Times New Roman" w:cs="Times New Roman"/>
          <w:sz w:val="28"/>
          <w:szCs w:val="28"/>
        </w:rPr>
        <w:softHyphen/>
        <w:t xml:space="preserve">печивать безопасность жизни человека и его собственности, разрешать споры, т.е. делать то, что индивидуум либо не в состоянии сделать сам или делает это неэффективно. </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3" w:name="_Toc346650585"/>
      <w:r w:rsidRPr="00340849">
        <w:rPr>
          <w:rFonts w:ascii="Times New Roman" w:hAnsi="Times New Roman" w:cs="Times New Roman"/>
          <w:sz w:val="28"/>
          <w:szCs w:val="28"/>
        </w:rPr>
        <w:t>Кейнсианство</w:t>
      </w:r>
      <w:bookmarkEnd w:id="3"/>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Теорию </w:t>
      </w:r>
      <w:proofErr w:type="spellStart"/>
      <w:r w:rsidRPr="00340849">
        <w:rPr>
          <w:rFonts w:ascii="Times New Roman" w:hAnsi="Times New Roman" w:cs="Times New Roman"/>
          <w:sz w:val="28"/>
          <w:szCs w:val="28"/>
        </w:rPr>
        <w:t>Кейнса</w:t>
      </w:r>
      <w:proofErr w:type="spellEnd"/>
      <w:r w:rsidRPr="00340849">
        <w:rPr>
          <w:rFonts w:ascii="Times New Roman" w:hAnsi="Times New Roman" w:cs="Times New Roman"/>
          <w:sz w:val="28"/>
          <w:szCs w:val="28"/>
        </w:rPr>
        <w:t xml:space="preserve"> можно назвать "кризисной". Он рассматри</w:t>
      </w:r>
      <w:r w:rsidRPr="00340849">
        <w:rPr>
          <w:rFonts w:ascii="Times New Roman" w:hAnsi="Times New Roman" w:cs="Times New Roman"/>
          <w:sz w:val="28"/>
          <w:szCs w:val="28"/>
        </w:rPr>
        <w:softHyphen/>
        <w:t>вает экономику в состоянии депрессии. Причина кризиса – перепроизводство товаров. Поэтому государст</w:t>
      </w:r>
      <w:r w:rsidRPr="00340849">
        <w:rPr>
          <w:rFonts w:ascii="Times New Roman" w:hAnsi="Times New Roman" w:cs="Times New Roman"/>
          <w:sz w:val="28"/>
          <w:szCs w:val="28"/>
        </w:rPr>
        <w:softHyphen/>
        <w:t>во  должно активно воздействовать на рыночный спрос. Предлагаемые им инструменты регулирования - это гибкая денежно-кредитная политика, активная бюджетно-финансовая политика и прямое создание государством рабочих мест.</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4" w:name="_Toc346650586"/>
      <w:r w:rsidRPr="00340849">
        <w:rPr>
          <w:rFonts w:ascii="Times New Roman" w:hAnsi="Times New Roman" w:cs="Times New Roman"/>
          <w:sz w:val="28"/>
          <w:szCs w:val="28"/>
        </w:rPr>
        <w:t>Монетаризм</w:t>
      </w:r>
      <w:bookmarkEnd w:id="4"/>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И. Фишер, М. </w:t>
      </w:r>
      <w:proofErr w:type="spellStart"/>
      <w:r w:rsidRPr="00340849">
        <w:rPr>
          <w:rFonts w:ascii="Times New Roman" w:hAnsi="Times New Roman" w:cs="Times New Roman"/>
          <w:sz w:val="28"/>
          <w:szCs w:val="28"/>
        </w:rPr>
        <w:t>Фридмен</w:t>
      </w:r>
      <w:proofErr w:type="spellEnd"/>
      <w:r w:rsidRPr="00340849">
        <w:rPr>
          <w:rFonts w:ascii="Times New Roman" w:hAnsi="Times New Roman" w:cs="Times New Roman"/>
          <w:sz w:val="28"/>
          <w:szCs w:val="28"/>
        </w:rPr>
        <w:t xml:space="preserve"> - отказ от воздействия на воспроизводство через спрос и </w:t>
      </w:r>
      <w:proofErr w:type="gramStart"/>
      <w:r w:rsidRPr="00340849">
        <w:rPr>
          <w:rFonts w:ascii="Times New Roman" w:hAnsi="Times New Roman" w:cs="Times New Roman"/>
          <w:sz w:val="28"/>
          <w:szCs w:val="28"/>
        </w:rPr>
        <w:t>использовании</w:t>
      </w:r>
      <w:proofErr w:type="gramEnd"/>
      <w:r w:rsidRPr="00340849">
        <w:rPr>
          <w:rFonts w:ascii="Times New Roman" w:hAnsi="Times New Roman" w:cs="Times New Roman"/>
          <w:sz w:val="28"/>
          <w:szCs w:val="28"/>
        </w:rPr>
        <w:t xml:space="preserve"> вместо этого косвенных мер воздействия на предложение. Экономический рост рассматривается как функция от накопления капитала из двух источников: собственных средств (капитализации части при</w:t>
      </w:r>
      <w:r w:rsidRPr="00340849">
        <w:rPr>
          <w:rFonts w:ascii="Times New Roman" w:hAnsi="Times New Roman" w:cs="Times New Roman"/>
          <w:sz w:val="28"/>
          <w:szCs w:val="28"/>
        </w:rPr>
        <w:softHyphen/>
        <w:t>были) и заемных средств (кредитов). Го</w:t>
      </w:r>
      <w:r w:rsidRPr="00340849">
        <w:rPr>
          <w:rFonts w:ascii="Times New Roman" w:hAnsi="Times New Roman" w:cs="Times New Roman"/>
          <w:sz w:val="28"/>
          <w:szCs w:val="28"/>
        </w:rPr>
        <w:softHyphen/>
        <w:t>сударство должно обеспечивать условия для процесса накопления капи</w:t>
      </w:r>
      <w:r w:rsidRPr="00340849">
        <w:rPr>
          <w:rFonts w:ascii="Times New Roman" w:hAnsi="Times New Roman" w:cs="Times New Roman"/>
          <w:sz w:val="28"/>
          <w:szCs w:val="28"/>
        </w:rPr>
        <w:softHyphen/>
        <w:t>тала и повышения эффективности производства.</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5" w:name="_Toc346650587"/>
      <w:proofErr w:type="spellStart"/>
      <w:r w:rsidRPr="00340849">
        <w:rPr>
          <w:rFonts w:ascii="Times New Roman" w:hAnsi="Times New Roman" w:cs="Times New Roman"/>
          <w:sz w:val="28"/>
          <w:szCs w:val="28"/>
        </w:rPr>
        <w:t>Неокейнсианство</w:t>
      </w:r>
      <w:bookmarkEnd w:id="5"/>
      <w:proofErr w:type="spellEnd"/>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Дж. Робинсон, Р. </w:t>
      </w:r>
      <w:proofErr w:type="spellStart"/>
      <w:r w:rsidRPr="00340849">
        <w:rPr>
          <w:rFonts w:ascii="Times New Roman" w:hAnsi="Times New Roman" w:cs="Times New Roman"/>
          <w:sz w:val="28"/>
          <w:szCs w:val="28"/>
        </w:rPr>
        <w:t>Харрод</w:t>
      </w:r>
      <w:proofErr w:type="spellEnd"/>
      <w:r w:rsidRPr="00340849">
        <w:rPr>
          <w:rFonts w:ascii="Times New Roman" w:hAnsi="Times New Roman" w:cs="Times New Roman"/>
          <w:sz w:val="28"/>
          <w:szCs w:val="28"/>
        </w:rPr>
        <w:t xml:space="preserve">, Е. </w:t>
      </w:r>
      <w:proofErr w:type="spellStart"/>
      <w:r w:rsidRPr="00340849">
        <w:rPr>
          <w:rFonts w:ascii="Times New Roman" w:hAnsi="Times New Roman" w:cs="Times New Roman"/>
          <w:sz w:val="28"/>
          <w:szCs w:val="28"/>
        </w:rPr>
        <w:t>Домар</w:t>
      </w:r>
      <w:proofErr w:type="spellEnd"/>
      <w:r w:rsidRPr="00340849">
        <w:rPr>
          <w:rFonts w:ascii="Times New Roman" w:hAnsi="Times New Roman" w:cs="Times New Roman"/>
          <w:sz w:val="28"/>
          <w:szCs w:val="28"/>
        </w:rPr>
        <w:t xml:space="preserve"> - циклические колебания и инфляция вызываются изменениями в совокупных расходах и предложении денег. Государство должно проводить активную стабилизационную политику с предпочтительным использованием инструментов бюджетно-налого</w:t>
      </w:r>
      <w:r w:rsidRPr="00340849">
        <w:rPr>
          <w:rFonts w:ascii="Times New Roman" w:hAnsi="Times New Roman" w:cs="Times New Roman"/>
          <w:sz w:val="28"/>
          <w:szCs w:val="28"/>
        </w:rPr>
        <w:softHyphen/>
        <w:t>вого регулирования.</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6" w:name="_Toc346650588"/>
      <w:proofErr w:type="spellStart"/>
      <w:r w:rsidRPr="00340849">
        <w:rPr>
          <w:rFonts w:ascii="Times New Roman" w:hAnsi="Times New Roman" w:cs="Times New Roman"/>
          <w:sz w:val="28"/>
          <w:szCs w:val="28"/>
        </w:rPr>
        <w:t>Институционализм</w:t>
      </w:r>
      <w:bookmarkEnd w:id="6"/>
      <w:proofErr w:type="spellEnd"/>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proofErr w:type="spellStart"/>
      <w:r w:rsidRPr="00340849">
        <w:rPr>
          <w:rFonts w:ascii="Times New Roman" w:hAnsi="Times New Roman" w:cs="Times New Roman"/>
          <w:sz w:val="28"/>
          <w:szCs w:val="28"/>
        </w:rPr>
        <w:t>Перру</w:t>
      </w:r>
      <w:proofErr w:type="spellEnd"/>
      <w:r w:rsidRPr="00340849">
        <w:rPr>
          <w:rFonts w:ascii="Times New Roman" w:hAnsi="Times New Roman" w:cs="Times New Roman"/>
          <w:sz w:val="28"/>
          <w:szCs w:val="28"/>
        </w:rPr>
        <w:t xml:space="preserve"> - выступил против трактовки экономики как замк</w:t>
      </w:r>
      <w:r w:rsidRPr="00340849">
        <w:rPr>
          <w:rFonts w:ascii="Times New Roman" w:hAnsi="Times New Roman" w:cs="Times New Roman"/>
          <w:sz w:val="28"/>
          <w:szCs w:val="28"/>
        </w:rPr>
        <w:softHyphen/>
        <w:t xml:space="preserve">нутой, самодовлеющей системы, доказывая, что на самом деле экономика неразрывно связана с социальными отношениями, а также с политикой и идеологией. Поведение экономических агентов обусловлено правилами </w:t>
      </w:r>
      <w:r w:rsidRPr="00340849">
        <w:rPr>
          <w:rFonts w:ascii="Times New Roman" w:hAnsi="Times New Roman" w:cs="Times New Roman"/>
          <w:sz w:val="28"/>
          <w:szCs w:val="28"/>
        </w:rPr>
        <w:lastRenderedPageBreak/>
        <w:t>рыночной игры, порождаемой не механизмом обмена товаров, а соотношением сил партнеров по эко</w:t>
      </w:r>
      <w:r w:rsidRPr="00340849">
        <w:rPr>
          <w:rFonts w:ascii="Times New Roman" w:hAnsi="Times New Roman" w:cs="Times New Roman"/>
          <w:sz w:val="28"/>
          <w:szCs w:val="28"/>
        </w:rPr>
        <w:softHyphen/>
        <w:t>номической деятельности.</w:t>
      </w:r>
    </w:p>
    <w:p w:rsidR="00723211" w:rsidRPr="00340849" w:rsidRDefault="00723211" w:rsidP="00340849">
      <w:pPr>
        <w:pStyle w:val="3"/>
        <w:numPr>
          <w:ilvl w:val="0"/>
          <w:numId w:val="0"/>
        </w:numPr>
        <w:spacing w:before="0" w:after="0" w:line="360" w:lineRule="auto"/>
        <w:ind w:left="720"/>
        <w:jc w:val="both"/>
        <w:rPr>
          <w:rFonts w:ascii="Times New Roman" w:hAnsi="Times New Roman" w:cs="Times New Roman"/>
          <w:sz w:val="28"/>
          <w:szCs w:val="28"/>
        </w:rPr>
      </w:pPr>
      <w:bookmarkStart w:id="7" w:name="_Toc346650589"/>
      <w:r w:rsidRPr="00340849">
        <w:rPr>
          <w:rFonts w:ascii="Times New Roman" w:hAnsi="Times New Roman" w:cs="Times New Roman"/>
          <w:sz w:val="28"/>
          <w:szCs w:val="28"/>
        </w:rPr>
        <w:t>Современные подходы</w:t>
      </w:r>
      <w:bookmarkEnd w:id="7"/>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Множество концепций роли государства в экономике </w:t>
      </w:r>
      <w:proofErr w:type="gramStart"/>
      <w:r w:rsidRPr="00340849">
        <w:rPr>
          <w:rFonts w:ascii="Times New Roman" w:hAnsi="Times New Roman" w:cs="Times New Roman"/>
          <w:sz w:val="28"/>
          <w:szCs w:val="28"/>
        </w:rPr>
        <w:t>связана</w:t>
      </w:r>
      <w:proofErr w:type="gramEnd"/>
      <w:r w:rsidRPr="00340849">
        <w:rPr>
          <w:rFonts w:ascii="Times New Roman" w:hAnsi="Times New Roman" w:cs="Times New Roman"/>
          <w:sz w:val="28"/>
          <w:szCs w:val="28"/>
        </w:rPr>
        <w:t xml:space="preserve"> с преобладанием эмпирического подхода к изучению экономики. В последние десятилетия </w:t>
      </w:r>
      <w:r w:rsidRPr="00340849">
        <w:rPr>
          <w:rFonts w:ascii="Times New Roman" w:hAnsi="Times New Roman" w:cs="Times New Roman"/>
          <w:sz w:val="28"/>
          <w:szCs w:val="28"/>
          <w:lang w:val="en-US"/>
        </w:rPr>
        <w:t>XX</w:t>
      </w:r>
      <w:r w:rsidRPr="00340849">
        <w:rPr>
          <w:rFonts w:ascii="Times New Roman" w:hAnsi="Times New Roman" w:cs="Times New Roman"/>
          <w:sz w:val="28"/>
          <w:szCs w:val="28"/>
        </w:rPr>
        <w:t xml:space="preserve"> в. наметился сдвиг. </w:t>
      </w:r>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До сих пор не понятно. Какая модель госрегулирования эффективнее демократическая или авторитарная? Сегодня в мире начинает доминировать Китай. Демократические модели ему значительно уступают. И значительно. </w:t>
      </w:r>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Кейнсианская и </w:t>
      </w:r>
      <w:proofErr w:type="gramStart"/>
      <w:r w:rsidRPr="00340849">
        <w:rPr>
          <w:rFonts w:ascii="Times New Roman" w:hAnsi="Times New Roman" w:cs="Times New Roman"/>
          <w:sz w:val="28"/>
          <w:szCs w:val="28"/>
        </w:rPr>
        <w:t>монетаристская</w:t>
      </w:r>
      <w:proofErr w:type="gramEnd"/>
      <w:r w:rsidRPr="00340849">
        <w:rPr>
          <w:rFonts w:ascii="Times New Roman" w:hAnsi="Times New Roman" w:cs="Times New Roman"/>
          <w:sz w:val="28"/>
          <w:szCs w:val="28"/>
        </w:rPr>
        <w:t xml:space="preserve"> теории регулирования экономики стали основой двух основных прогрессивных моделей рыночной экономики:</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либеральной модели</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модели социально-ориентированного рынка.</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Их основное различие </w:t>
      </w:r>
      <w:proofErr w:type="gramStart"/>
      <w:r w:rsidRPr="00340849">
        <w:rPr>
          <w:rFonts w:ascii="Times New Roman" w:hAnsi="Times New Roman" w:cs="Times New Roman"/>
          <w:sz w:val="28"/>
          <w:szCs w:val="28"/>
        </w:rPr>
        <w:t>заключается</w:t>
      </w:r>
      <w:proofErr w:type="gramEnd"/>
      <w:r w:rsidRPr="00340849">
        <w:rPr>
          <w:rFonts w:ascii="Times New Roman" w:hAnsi="Times New Roman" w:cs="Times New Roman"/>
          <w:sz w:val="28"/>
          <w:szCs w:val="28"/>
        </w:rPr>
        <w:t xml:space="preserve"> прежде всего в степени государственного регулирования экономики.</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Характеристики либеральной модели:</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минимум предприятий государственного сектора;</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максимальная свобода хозяйствующих субъектов;</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минимальное участие государства в решении социальных задач;</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регулирование носит монетарный характер и ограничивается макроэкономическими процессами;</w:t>
      </w:r>
    </w:p>
    <w:p w:rsidR="00723211" w:rsidRPr="00340849" w:rsidRDefault="00723211" w:rsidP="00340849">
      <w:pPr>
        <w:numPr>
          <w:ilvl w:val="0"/>
          <w:numId w:val="10"/>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поддержка только бедных слоев населения.</w:t>
      </w:r>
    </w:p>
    <w:p w:rsidR="00723211" w:rsidRPr="00340849" w:rsidRDefault="00723211"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t>На мой взгляд, устарел классический подход.</w:t>
      </w:r>
      <w:r w:rsidR="00025BFE" w:rsidRPr="00340849">
        <w:rPr>
          <w:rFonts w:ascii="Times New Roman" w:hAnsi="Times New Roman" w:cs="Times New Roman"/>
          <w:color w:val="8B0000"/>
          <w:sz w:val="28"/>
          <w:szCs w:val="28"/>
        </w:rPr>
        <w:br/>
      </w:r>
      <w:r w:rsidR="00025BFE" w:rsidRPr="00340849">
        <w:rPr>
          <w:rFonts w:ascii="Times New Roman" w:hAnsi="Times New Roman" w:cs="Times New Roman"/>
          <w:color w:val="8B0000"/>
          <w:sz w:val="28"/>
          <w:szCs w:val="28"/>
          <w:shd w:val="clear" w:color="auto" w:fill="F0F6F4"/>
        </w:rPr>
        <w:t>5. Опишите ключевые параметры современной инновационной политики.</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Мировая экономика сегодня идет по пути инновационного развития. Поэтому инновационная политика приобретает особое значение.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В развитых странах наблюдается повышенная инновационная активность. Об этом говорит рост затрат на НИОКР, стимулирование развития инновационной среды, улучшение системы образования и повышение качества человеческого капитала, увеличение оплаты труда в </w:t>
      </w:r>
      <w:r w:rsidRPr="00340849">
        <w:rPr>
          <w:rFonts w:ascii="Times New Roman" w:hAnsi="Times New Roman" w:cs="Times New Roman"/>
          <w:sz w:val="28"/>
          <w:szCs w:val="28"/>
        </w:rPr>
        <w:lastRenderedPageBreak/>
        <w:t xml:space="preserve">отраслях повышенного спроса на знания, охрана интеллектуальной собственности,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Научно-технический прогресс является важнейшим фактором экономического роста. Однако он не может быть обеспечен рыночным механизмом. Коммерческие исследования, ориентированные на рынок могут противоречить государственным и социальным интересам. Кроме того, бизнес не всегда располагает нужным капиталом.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Ориентация на инновации облегчает развитие экономики, но одновременно усложняет процессы регулирования. </w:t>
      </w:r>
    </w:p>
    <w:p w:rsidR="00723211"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6. Как в современном мире осуществляется внешнеэкономическая политика </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Внешнеэкономическая политика неделимо связана с политикой государства внутри страны – первая является логическим продолжением второй. Внутри государства формируются регуляторы, которые влияют на внешнеэкономическую деятельность с целью защиты интересов державы.</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К таким регуляторам относятся:</w:t>
      </w:r>
    </w:p>
    <w:p w:rsidR="00723211" w:rsidRPr="00340849" w:rsidRDefault="00723211" w:rsidP="00340849">
      <w:pPr>
        <w:numPr>
          <w:ilvl w:val="0"/>
          <w:numId w:val="11"/>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экономические рычаги воздействия. Они базируются на экономических интересах государства на мировой арене и включают в себя такие связи: взаимодействие предложения и спроса на рынке, соотношение мировых и отечественных цен на товары, работы и услуги, соотношение уровней производства на мировой арене;</w:t>
      </w:r>
    </w:p>
    <w:p w:rsidR="00723211" w:rsidRPr="00340849" w:rsidRDefault="00723211" w:rsidP="00340849">
      <w:pPr>
        <w:numPr>
          <w:ilvl w:val="0"/>
          <w:numId w:val="11"/>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организационно-распорядительные рычаги воздействия. Такие регуляторы носят административно – командный характер. Они направлены на целевые действия государства на создание и расширение внешнеэкономических связей с помощью директивных актов. Регуляторы включают: лицензирование импорта и экспорта государства, а также отдельных видов его деятельности, таможенный режим, контроль движения валюты и другое.</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К принципам, на которых базируется внешнеэкономическая политика державы, относятся:</w:t>
      </w:r>
    </w:p>
    <w:p w:rsidR="00723211" w:rsidRPr="00340849" w:rsidRDefault="00723211" w:rsidP="00340849">
      <w:pPr>
        <w:numPr>
          <w:ilvl w:val="0"/>
          <w:numId w:val="1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lastRenderedPageBreak/>
        <w:t>содействие державы в образовании постоянных внешнеэкономических связей, которые заменят разовые внешнеэкономические сделки;</w:t>
      </w:r>
    </w:p>
    <w:p w:rsidR="00723211" w:rsidRPr="00340849" w:rsidRDefault="00723211" w:rsidP="00340849">
      <w:pPr>
        <w:numPr>
          <w:ilvl w:val="0"/>
          <w:numId w:val="1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защита отечественного рынка и активизация его развития;</w:t>
      </w:r>
    </w:p>
    <w:p w:rsidR="00723211" w:rsidRPr="00340849" w:rsidRDefault="00723211" w:rsidP="00340849">
      <w:pPr>
        <w:numPr>
          <w:ilvl w:val="0"/>
          <w:numId w:val="1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создание благоприятствующих условий для экспортно-импортных сделок с товарами;</w:t>
      </w:r>
    </w:p>
    <w:p w:rsidR="00723211" w:rsidRPr="00340849" w:rsidRDefault="00723211" w:rsidP="00340849">
      <w:pPr>
        <w:numPr>
          <w:ilvl w:val="0"/>
          <w:numId w:val="1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внедрение внешнеэкономической политики в глобальную политику страны как неотъемлемой составляющей.</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Внешнеэкономическую политику государства можно рассматривать со стороны временного и пространственного аспекта.</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 </w:t>
      </w:r>
      <w:r w:rsidRPr="00340849">
        <w:rPr>
          <w:rFonts w:ascii="Times New Roman" w:eastAsia="Times New Roman" w:hAnsi="Times New Roman" w:cs="Times New Roman"/>
          <w:i/>
          <w:iCs/>
          <w:sz w:val="28"/>
          <w:szCs w:val="28"/>
          <w:lang w:eastAsia="ru-RU"/>
        </w:rPr>
        <w:t>первом</w:t>
      </w:r>
      <w:r w:rsidRPr="00340849">
        <w:rPr>
          <w:rFonts w:ascii="Times New Roman" w:eastAsia="Times New Roman" w:hAnsi="Times New Roman" w:cs="Times New Roman"/>
          <w:sz w:val="28"/>
          <w:szCs w:val="28"/>
          <w:lang w:eastAsia="ru-RU"/>
        </w:rPr>
        <w:t xml:space="preserve"> случае она определяет действия государства, что направлены на создание внешнеэкономических взаимодействий, как в настоящий момент, так и на долгосрочную перспективу. Вследствие этого внешнеэкономическая политика ориентирована на регулирование сложившейся в настоящее время ситуации в стране и на длительное планирование деятельности. Текущая или оперативная политика внешней экономики отражается в быстром реагировании государства на изменение тенденций в мировом экономическом пространстве. Долгосрочная внешнеэкономическая политика нацелена на глобализацию планов страны и решение задач в перспективе.</w:t>
      </w:r>
    </w:p>
    <w:p w:rsidR="00723211" w:rsidRPr="00340849" w:rsidRDefault="00723211"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i/>
          <w:iCs/>
          <w:sz w:val="28"/>
          <w:szCs w:val="28"/>
          <w:lang w:eastAsia="ru-RU"/>
        </w:rPr>
        <w:t>Пространственный аспект</w:t>
      </w:r>
      <w:r w:rsidRPr="00340849">
        <w:rPr>
          <w:rFonts w:ascii="Times New Roman" w:eastAsia="Times New Roman" w:hAnsi="Times New Roman" w:cs="Times New Roman"/>
          <w:sz w:val="28"/>
          <w:szCs w:val="28"/>
          <w:lang w:eastAsia="ru-RU"/>
        </w:rPr>
        <w:t xml:space="preserve"> предполагает действия страны во внешнеэкономической политике по влиянию на мировой </w:t>
      </w:r>
      <w:hyperlink r:id="rId6" w:tgtFrame="_blank" w:history="1">
        <w:r w:rsidRPr="00340849">
          <w:rPr>
            <w:rFonts w:ascii="Times New Roman" w:eastAsia="Times New Roman" w:hAnsi="Times New Roman" w:cs="Times New Roman"/>
            <w:color w:val="0000FF"/>
            <w:sz w:val="28"/>
            <w:szCs w:val="28"/>
            <w:u w:val="single"/>
            <w:lang w:eastAsia="ru-RU"/>
          </w:rPr>
          <w:t>рынок</w:t>
        </w:r>
      </w:hyperlink>
      <w:r w:rsidRPr="00340849">
        <w:rPr>
          <w:rFonts w:ascii="Times New Roman" w:eastAsia="Times New Roman" w:hAnsi="Times New Roman" w:cs="Times New Roman"/>
          <w:sz w:val="28"/>
          <w:szCs w:val="28"/>
          <w:lang w:eastAsia="ru-RU"/>
        </w:rPr>
        <w:t>. Рычагами воздействия в этом случае становятся:</w:t>
      </w:r>
    </w:p>
    <w:p w:rsidR="00723211" w:rsidRPr="00340849" w:rsidRDefault="00723211" w:rsidP="00340849">
      <w:pPr>
        <w:numPr>
          <w:ilvl w:val="0"/>
          <w:numId w:val="13"/>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политика внешней торговли – влияние на такую торговлю с помощью налогов, субсидий, ограничений, кредитования и так далее;</w:t>
      </w:r>
    </w:p>
    <w:p w:rsidR="00723211" w:rsidRPr="00340849" w:rsidRDefault="00723211" w:rsidP="00340849">
      <w:pPr>
        <w:numPr>
          <w:ilvl w:val="0"/>
          <w:numId w:val="13"/>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политика внешней инвестиционной деятельности – регулирование экспорта и импорта инвестиций;</w:t>
      </w:r>
    </w:p>
    <w:p w:rsidR="00723211" w:rsidRPr="00340849" w:rsidRDefault="00B256B5" w:rsidP="00340849">
      <w:pPr>
        <w:numPr>
          <w:ilvl w:val="0"/>
          <w:numId w:val="13"/>
        </w:numPr>
        <w:spacing w:after="0" w:line="360" w:lineRule="auto"/>
        <w:jc w:val="both"/>
        <w:rPr>
          <w:rFonts w:ascii="Times New Roman" w:eastAsia="Times New Roman" w:hAnsi="Times New Roman" w:cs="Times New Roman"/>
          <w:sz w:val="28"/>
          <w:szCs w:val="28"/>
          <w:lang w:eastAsia="ru-RU"/>
        </w:rPr>
      </w:pPr>
      <w:hyperlink r:id="rId7" w:tgtFrame="_blank" w:history="1">
        <w:r w:rsidR="00723211" w:rsidRPr="00340849">
          <w:rPr>
            <w:rFonts w:ascii="Times New Roman" w:eastAsia="Times New Roman" w:hAnsi="Times New Roman" w:cs="Times New Roman"/>
            <w:color w:val="0000FF"/>
            <w:sz w:val="28"/>
            <w:szCs w:val="28"/>
            <w:u w:val="single"/>
            <w:lang w:eastAsia="ru-RU"/>
          </w:rPr>
          <w:t>валютная политика</w:t>
        </w:r>
      </w:hyperlink>
      <w:r w:rsidR="00723211" w:rsidRPr="00340849">
        <w:rPr>
          <w:rFonts w:ascii="Times New Roman" w:eastAsia="Times New Roman" w:hAnsi="Times New Roman" w:cs="Times New Roman"/>
          <w:sz w:val="28"/>
          <w:szCs w:val="28"/>
          <w:lang w:eastAsia="ru-RU"/>
        </w:rPr>
        <w:t xml:space="preserve"> – регулирование валютных отношений внутри страны и за ее пределами;</w:t>
      </w:r>
    </w:p>
    <w:p w:rsidR="00723211" w:rsidRPr="00340849" w:rsidRDefault="00723211" w:rsidP="00340849">
      <w:pPr>
        <w:numPr>
          <w:ilvl w:val="0"/>
          <w:numId w:val="13"/>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таможенная политика – регулирование объемов и условий экспорта и импорта.</w:t>
      </w:r>
    </w:p>
    <w:p w:rsidR="00723211"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lastRenderedPageBreak/>
        <w:br/>
      </w:r>
      <w:r w:rsidRPr="00340849">
        <w:rPr>
          <w:rFonts w:ascii="Times New Roman" w:hAnsi="Times New Roman" w:cs="Times New Roman"/>
          <w:color w:val="8B0000"/>
          <w:sz w:val="28"/>
          <w:szCs w:val="28"/>
          <w:shd w:val="clear" w:color="auto" w:fill="F0F6F4"/>
        </w:rPr>
        <w:t>7. Каковы ключевые положения экономической политики.</w:t>
      </w:r>
    </w:p>
    <w:p w:rsidR="00723211" w:rsidRPr="00340849" w:rsidRDefault="00723211" w:rsidP="00340849">
      <w:pPr>
        <w:pStyle w:val="a8"/>
        <w:overflowPunct w:val="0"/>
        <w:autoSpaceDE w:val="0"/>
        <w:autoSpaceDN w:val="0"/>
        <w:adjustRightInd w:val="0"/>
        <w:spacing w:after="0" w:line="360" w:lineRule="auto"/>
        <w:jc w:val="both"/>
        <w:textAlignment w:val="baseline"/>
        <w:rPr>
          <w:szCs w:val="28"/>
        </w:rPr>
      </w:pPr>
      <w:r w:rsidRPr="00340849">
        <w:rPr>
          <w:b/>
          <w:szCs w:val="28"/>
        </w:rPr>
        <w:t xml:space="preserve">Цель экономической политики </w:t>
      </w:r>
      <w:r w:rsidRPr="00340849">
        <w:rPr>
          <w:szCs w:val="28"/>
        </w:rPr>
        <w:t xml:space="preserve">– обеспечение устойчивого развития экономики.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«Устойчивое развитие» (англ. </w:t>
      </w:r>
      <w:proofErr w:type="spellStart"/>
      <w:r w:rsidRPr="00340849">
        <w:rPr>
          <w:rFonts w:ascii="Times New Roman" w:hAnsi="Times New Roman" w:cs="Times New Roman"/>
          <w:sz w:val="28"/>
          <w:szCs w:val="28"/>
        </w:rPr>
        <w:t>sustainable</w:t>
      </w:r>
      <w:proofErr w:type="spellEnd"/>
      <w:r w:rsidRPr="00340849">
        <w:rPr>
          <w:rFonts w:ascii="Times New Roman" w:hAnsi="Times New Roman" w:cs="Times New Roman"/>
          <w:sz w:val="28"/>
          <w:szCs w:val="28"/>
        </w:rPr>
        <w:t xml:space="preserve"> </w:t>
      </w:r>
      <w:proofErr w:type="spellStart"/>
      <w:r w:rsidRPr="00340849">
        <w:rPr>
          <w:rFonts w:ascii="Times New Roman" w:hAnsi="Times New Roman" w:cs="Times New Roman"/>
          <w:sz w:val="28"/>
          <w:szCs w:val="28"/>
        </w:rPr>
        <w:t>development</w:t>
      </w:r>
      <w:proofErr w:type="spellEnd"/>
      <w:r w:rsidRPr="00340849">
        <w:rPr>
          <w:rFonts w:ascii="Times New Roman" w:hAnsi="Times New Roman" w:cs="Times New Roman"/>
          <w:sz w:val="28"/>
          <w:szCs w:val="28"/>
        </w:rPr>
        <w:t xml:space="preserve">) — имеет в переводе на русский язык несколько смысловых значений: "устойчивое, обеспеченное, поддерживаемое развитие". </w:t>
      </w:r>
    </w:p>
    <w:p w:rsidR="00723211" w:rsidRPr="00340849" w:rsidRDefault="00723211" w:rsidP="00340849">
      <w:pPr>
        <w:pStyle w:val="a8"/>
        <w:overflowPunct w:val="0"/>
        <w:autoSpaceDE w:val="0"/>
        <w:autoSpaceDN w:val="0"/>
        <w:adjustRightInd w:val="0"/>
        <w:spacing w:after="0" w:line="360" w:lineRule="auto"/>
        <w:ind w:left="340"/>
        <w:jc w:val="both"/>
        <w:textAlignment w:val="baseline"/>
        <w:rPr>
          <w:szCs w:val="28"/>
        </w:rPr>
      </w:pPr>
      <w:r w:rsidRPr="00340849">
        <w:rPr>
          <w:b/>
          <w:szCs w:val="28"/>
        </w:rPr>
        <w:t xml:space="preserve">Устойчивое </w:t>
      </w:r>
      <w:r w:rsidRPr="00340849">
        <w:rPr>
          <w:szCs w:val="28"/>
        </w:rPr>
        <w:t>развитие — гармоничное (правильное, равномерное, сбалансированное) развитие — это процесс изменений, в котором эксплуатация природных ресурсов, направление инвестиций, ориентация научно-технического развития,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Термин неправильно переведен. Определение термина «устойчивое развитие» означает просто устойчивый, постоянный рост. На самом деле в европейских языках перевод следующих слов даётся так: </w:t>
      </w:r>
      <w:proofErr w:type="spellStart"/>
      <w:r w:rsidRPr="00340849">
        <w:rPr>
          <w:rFonts w:ascii="Times New Roman" w:hAnsi="Times New Roman" w:cs="Times New Roman"/>
          <w:sz w:val="28"/>
          <w:szCs w:val="28"/>
        </w:rPr>
        <w:t>sustainable</w:t>
      </w:r>
      <w:proofErr w:type="spellEnd"/>
      <w:r w:rsidRPr="00340849">
        <w:rPr>
          <w:rFonts w:ascii="Times New Roman" w:hAnsi="Times New Roman" w:cs="Times New Roman"/>
          <w:sz w:val="28"/>
          <w:szCs w:val="28"/>
        </w:rPr>
        <w:t xml:space="preserve"> — поддерживаемый; </w:t>
      </w:r>
      <w:proofErr w:type="spellStart"/>
      <w:r w:rsidRPr="00340849">
        <w:rPr>
          <w:rFonts w:ascii="Times New Roman" w:hAnsi="Times New Roman" w:cs="Times New Roman"/>
          <w:sz w:val="28"/>
          <w:szCs w:val="28"/>
        </w:rPr>
        <w:t>development</w:t>
      </w:r>
      <w:proofErr w:type="spellEnd"/>
      <w:r w:rsidRPr="00340849">
        <w:rPr>
          <w:rFonts w:ascii="Times New Roman" w:hAnsi="Times New Roman" w:cs="Times New Roman"/>
          <w:sz w:val="28"/>
          <w:szCs w:val="28"/>
        </w:rPr>
        <w:t xml:space="preserve"> — развитие.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«Устойчивость» предполагает равновесие, а «развитие» возможно только при условии постоянного выхода системы из равновесного состояния.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Тактические цели экономической политики:</w:t>
      </w:r>
    </w:p>
    <w:p w:rsidR="00723211" w:rsidRPr="00340849" w:rsidRDefault="00723211" w:rsidP="00340849">
      <w:pPr>
        <w:numPr>
          <w:ilvl w:val="0"/>
          <w:numId w:val="15"/>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Экономический рост – это абсолютное или относительное увеличение важнейших макроэкономических показателей – ВВП, НД.</w:t>
      </w:r>
    </w:p>
    <w:p w:rsidR="00723211" w:rsidRPr="00340849" w:rsidRDefault="00723211" w:rsidP="00340849">
      <w:pPr>
        <w:numPr>
          <w:ilvl w:val="0"/>
          <w:numId w:val="15"/>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Скорость развития – оптимизация темпов экономического роста.</w:t>
      </w:r>
    </w:p>
    <w:p w:rsidR="00723211" w:rsidRPr="00340849" w:rsidRDefault="00723211" w:rsidP="00340849">
      <w:pPr>
        <w:numPr>
          <w:ilvl w:val="0"/>
          <w:numId w:val="15"/>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Динамика развития экономики – за счет оптимального сочетания интенсивного и экстенсивного развития.</w:t>
      </w:r>
    </w:p>
    <w:p w:rsidR="00723211" w:rsidRPr="00340849" w:rsidRDefault="00723211" w:rsidP="00340849">
      <w:pPr>
        <w:numPr>
          <w:ilvl w:val="0"/>
          <w:numId w:val="15"/>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Инновационное развитие – обновление технологий и ресурсов.</w:t>
      </w:r>
    </w:p>
    <w:p w:rsidR="00723211" w:rsidRPr="00340849" w:rsidRDefault="00723211" w:rsidP="00340849">
      <w:pPr>
        <w:numPr>
          <w:ilvl w:val="0"/>
          <w:numId w:val="15"/>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 xml:space="preserve">Ресурсная обеспеченность -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b/>
          <w:sz w:val="28"/>
          <w:szCs w:val="28"/>
        </w:rPr>
        <w:t>Экономический рост</w:t>
      </w:r>
      <w:r w:rsidRPr="00340849">
        <w:rPr>
          <w:rFonts w:ascii="Times New Roman" w:hAnsi="Times New Roman" w:cs="Times New Roman"/>
          <w:sz w:val="28"/>
          <w:szCs w:val="28"/>
        </w:rPr>
        <w:t>.</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Рост это важнейшая характеристика экономики. Рост снижает остроту ограниченности ресурсов. Увеличивает выбор товаров для потребителей. </w:t>
      </w:r>
      <w:r w:rsidRPr="00340849">
        <w:rPr>
          <w:rFonts w:ascii="Times New Roman" w:hAnsi="Times New Roman" w:cs="Times New Roman"/>
          <w:sz w:val="28"/>
          <w:szCs w:val="28"/>
        </w:rPr>
        <w:lastRenderedPageBreak/>
        <w:t xml:space="preserve">Рост означает улучшение результатов. Наращивание мощи нации, страны, региона.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Это увеличение можно измерить ростом за определенный период времени реального ВНП и ростом ВНП на душу населения. Статистический показатель - годовой темп роста ВНП в процентах.</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b/>
          <w:sz w:val="28"/>
          <w:szCs w:val="28"/>
        </w:rPr>
        <w:t>Динамика развития</w:t>
      </w:r>
      <w:r w:rsidRPr="00340849">
        <w:rPr>
          <w:rFonts w:ascii="Times New Roman" w:hAnsi="Times New Roman" w:cs="Times New Roman"/>
          <w:sz w:val="28"/>
          <w:szCs w:val="28"/>
        </w:rPr>
        <w:t>.</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Экстенсивный тип развития представляет собой количественный рост. Путем наращивания факторов производства.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Основные факторы экстенсивного роста:</w:t>
      </w:r>
    </w:p>
    <w:p w:rsidR="00723211" w:rsidRPr="00340849" w:rsidRDefault="00723211" w:rsidP="00340849">
      <w:pPr>
        <w:numPr>
          <w:ilvl w:val="0"/>
          <w:numId w:val="16"/>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увели</w:t>
      </w:r>
      <w:r w:rsidRPr="00340849">
        <w:rPr>
          <w:rFonts w:ascii="Times New Roman" w:hAnsi="Times New Roman" w:cs="Times New Roman"/>
          <w:sz w:val="28"/>
          <w:szCs w:val="28"/>
        </w:rPr>
        <w:softHyphen/>
        <w:t>чение числа занятых работников,</w:t>
      </w:r>
    </w:p>
    <w:p w:rsidR="00723211" w:rsidRPr="00340849" w:rsidRDefault="00723211" w:rsidP="00340849">
      <w:pPr>
        <w:numPr>
          <w:ilvl w:val="0"/>
          <w:numId w:val="16"/>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продолжительность рабочего времени,</w:t>
      </w:r>
    </w:p>
    <w:p w:rsidR="00723211" w:rsidRPr="00340849" w:rsidRDefault="00723211" w:rsidP="00340849">
      <w:pPr>
        <w:numPr>
          <w:ilvl w:val="0"/>
          <w:numId w:val="16"/>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величина основных и оборотных фондов,</w:t>
      </w:r>
    </w:p>
    <w:p w:rsidR="00723211" w:rsidRPr="00340849" w:rsidRDefault="00723211" w:rsidP="00340849">
      <w:pPr>
        <w:numPr>
          <w:ilvl w:val="0"/>
          <w:numId w:val="16"/>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объем  инвестиций при стабильном уровне тех</w:t>
      </w:r>
      <w:r w:rsidRPr="00340849">
        <w:rPr>
          <w:rFonts w:ascii="Times New Roman" w:hAnsi="Times New Roman" w:cs="Times New Roman"/>
          <w:sz w:val="28"/>
          <w:szCs w:val="28"/>
        </w:rPr>
        <w:softHyphen/>
        <w:t xml:space="preserve">нологии.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Эффективность может частично возрастать за счет «эффекта масштаба».</w:t>
      </w:r>
    </w:p>
    <w:p w:rsidR="00723211" w:rsidRPr="00340849" w:rsidRDefault="00723211" w:rsidP="00340849">
      <w:pPr>
        <w:pStyle w:val="a8"/>
        <w:numPr>
          <w:ilvl w:val="0"/>
          <w:numId w:val="14"/>
        </w:numPr>
        <w:overflowPunct w:val="0"/>
        <w:autoSpaceDE w:val="0"/>
        <w:autoSpaceDN w:val="0"/>
        <w:adjustRightInd w:val="0"/>
        <w:spacing w:after="0" w:line="360" w:lineRule="auto"/>
        <w:jc w:val="both"/>
        <w:textAlignment w:val="baseline"/>
        <w:rPr>
          <w:szCs w:val="28"/>
        </w:rPr>
      </w:pPr>
      <w:r w:rsidRPr="00340849">
        <w:rPr>
          <w:b/>
          <w:szCs w:val="28"/>
        </w:rPr>
        <w:t xml:space="preserve">Эффект масштаба </w:t>
      </w:r>
      <w:r w:rsidRPr="00340849">
        <w:rPr>
          <w:szCs w:val="28"/>
        </w:rPr>
        <w:t>— экономия, получаемая от снижения постоянных издержек производства в результате увеличения его объема.</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При увеличении масштабов производства может быть повышена производительность труда.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Интенсивный тип развития основан на применении в процессе произ</w:t>
      </w:r>
      <w:r w:rsidRPr="00340849">
        <w:rPr>
          <w:rFonts w:ascii="Times New Roman" w:hAnsi="Times New Roman" w:cs="Times New Roman"/>
          <w:sz w:val="28"/>
          <w:szCs w:val="28"/>
        </w:rPr>
        <w:softHyphen/>
        <w:t>водства более качественных факторов производства. Более активного использования имеющегося производст</w:t>
      </w:r>
      <w:r w:rsidRPr="00340849">
        <w:rPr>
          <w:rFonts w:ascii="Times New Roman" w:hAnsi="Times New Roman" w:cs="Times New Roman"/>
          <w:sz w:val="28"/>
          <w:szCs w:val="28"/>
        </w:rPr>
        <w:softHyphen/>
        <w:t xml:space="preserve">венного потенциала и ресурсов.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Основные факторы:</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раз</w:t>
      </w:r>
      <w:r w:rsidRPr="00340849">
        <w:rPr>
          <w:rFonts w:ascii="Times New Roman" w:hAnsi="Times New Roman" w:cs="Times New Roman"/>
          <w:sz w:val="28"/>
          <w:szCs w:val="28"/>
        </w:rPr>
        <w:softHyphen/>
        <w:t>работка и внедрение новой техники и технологий,</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 xml:space="preserve">повышение квалификации сотрудников, </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сокращение производственного цикла,</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ускорение операций и оборота имеющихся фондов,</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структурные преобразования в экономике,</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улучшение органи</w:t>
      </w:r>
      <w:r w:rsidRPr="00340849">
        <w:rPr>
          <w:rFonts w:ascii="Times New Roman" w:hAnsi="Times New Roman" w:cs="Times New Roman"/>
          <w:sz w:val="28"/>
          <w:szCs w:val="28"/>
        </w:rPr>
        <w:softHyphen/>
        <w:t>зации производства,</w:t>
      </w:r>
    </w:p>
    <w:p w:rsidR="00723211" w:rsidRPr="00340849" w:rsidRDefault="00723211" w:rsidP="00340849">
      <w:pPr>
        <w:numPr>
          <w:ilvl w:val="0"/>
          <w:numId w:val="17"/>
        </w:numPr>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lastRenderedPageBreak/>
        <w:t>снижение ресурсоемкости продукции.</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 Результатами интенсивного развития является увеличе</w:t>
      </w:r>
      <w:r w:rsidRPr="00340849">
        <w:rPr>
          <w:rFonts w:ascii="Times New Roman" w:hAnsi="Times New Roman" w:cs="Times New Roman"/>
          <w:sz w:val="28"/>
          <w:szCs w:val="28"/>
        </w:rPr>
        <w:softHyphen/>
        <w:t>ние производительности, повышение качества и увеличение рента</w:t>
      </w:r>
      <w:r w:rsidRPr="00340849">
        <w:rPr>
          <w:rFonts w:ascii="Times New Roman" w:hAnsi="Times New Roman" w:cs="Times New Roman"/>
          <w:sz w:val="28"/>
          <w:szCs w:val="28"/>
        </w:rPr>
        <w:softHyphen/>
        <w:t>бельности продукции.</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Оба типа экономического роста экстенсивный и интенсивный нужно использовать одновременно. </w:t>
      </w:r>
    </w:p>
    <w:p w:rsidR="00723211" w:rsidRPr="00340849" w:rsidRDefault="00723211"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Инновационное развитие. Постоянное обновление продукции, технологий и ресурсов. Это главный источник наращивания силы государства. </w:t>
      </w:r>
    </w:p>
    <w:p w:rsidR="00723211" w:rsidRPr="00340849" w:rsidRDefault="00723211"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Само словосочетание экономическая политика парадоксально. Политика сама по себе экономически неэффективна.</w:t>
      </w:r>
    </w:p>
    <w:p w:rsidR="00567626"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8. Опишите особенности социальной политики в мире, проведите сравнительный анализ.</w:t>
      </w:r>
    </w:p>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proofErr w:type="gramStart"/>
      <w:r w:rsidRPr="00567626">
        <w:rPr>
          <w:rFonts w:ascii="Times New Roman" w:eastAsia="Times New Roman" w:hAnsi="Times New Roman" w:cs="Times New Roman"/>
          <w:sz w:val="28"/>
          <w:szCs w:val="28"/>
          <w:lang w:eastAsia="ru-RU"/>
        </w:rPr>
        <w:t>Особенность социальной политики промышленно развитых странах заключается в том, что она направлена не просто на защиту человека от социальных рисков (утраты дохода в связи с болезнью, инвалидностью и старостью), но и на недопущение резкого материального и социального неравенства, на обеспечение достаточно высокого уровня социальной поддержки и помощи нуждающимся слоям населения, на предоставление гражданам доступа к качественным здравоохранению и образованию.</w:t>
      </w:r>
      <w:proofErr w:type="gramEnd"/>
    </w:p>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proofErr w:type="gramStart"/>
      <w:r w:rsidRPr="00567626">
        <w:rPr>
          <w:rFonts w:ascii="Times New Roman" w:eastAsia="Times New Roman" w:hAnsi="Times New Roman" w:cs="Times New Roman"/>
          <w:sz w:val="28"/>
          <w:szCs w:val="28"/>
          <w:lang w:eastAsia="ru-RU"/>
        </w:rPr>
        <w:t>В последние 40-50 лет объем выполняемых государством социальных функций заметно расширился за счет предоставления государством таких социальных услуг населению, как обеспечение занятости, социальный патронаж, формирование жизненной среды для инвалидов, реализация программ реабилитации отдельных социальных групп, государственные программы поддержки и создания необходимых жизненных условий для отдельных категорий населения и регионов.</w:t>
      </w:r>
      <w:proofErr w:type="gramEnd"/>
    </w:p>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 xml:space="preserve">С этой целью государство активно использует бюджетное финансирование социальных программ, принимает всесторонние меры по развитию </w:t>
      </w:r>
      <w:r w:rsidRPr="00567626">
        <w:rPr>
          <w:rFonts w:ascii="Times New Roman" w:eastAsia="Times New Roman" w:hAnsi="Times New Roman" w:cs="Times New Roman"/>
          <w:sz w:val="28"/>
          <w:szCs w:val="28"/>
          <w:lang w:eastAsia="ru-RU"/>
        </w:rPr>
        <w:lastRenderedPageBreak/>
        <w:t>институтов обязательного, добровольного социального и личного страхования, становится центральным субъектом по исполнению социальных функций в обществе.</w:t>
      </w:r>
    </w:p>
    <w:p w:rsidR="00567626" w:rsidRPr="00340849" w:rsidRDefault="00567626" w:rsidP="00340849">
      <w:pPr>
        <w:spacing w:after="0" w:line="360" w:lineRule="auto"/>
        <w:jc w:val="both"/>
        <w:rPr>
          <w:rFonts w:ascii="Times New Roman" w:hAnsi="Times New Roman" w:cs="Times New Roman"/>
          <w:color w:val="8B0000"/>
          <w:sz w:val="28"/>
          <w:szCs w:val="28"/>
          <w:shd w:val="clear" w:color="auto" w:fill="F0F6F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4442"/>
        <w:gridCol w:w="3248"/>
      </w:tblGrid>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США</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Россия</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Задачи социальной политики</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Совершенствование трудовых ресурсов, социальная защита работников, упрочение социальной стабильности в обществе, повышение трудовой мотивации и конкурентоспособности граждан, регулирование потока мигрантов</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Преодоление нарастающего кризиса и создание условий для притока квалифицированной рабочей силы в ключевые сектора экономики</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Проблемы</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Усиление трудовой миграции, недостаточная конкурентоспособность граждан, слабое регулирование трудовых отношений</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Диспропорции на рынке труда, высокий уровень травматизма, дифференциация зарплаты, снижение значимости труда</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Меры по их преодолению</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Регулирование трудовых отношений посредством законодательства, повышение доступности профессионального образования и подготовки, повышение общеобразовательной подготовки</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 xml:space="preserve">Совершенствование трудового законодательства, повышение минимального </w:t>
            </w:r>
            <w:proofErr w:type="gramStart"/>
            <w:r w:rsidRPr="00567626">
              <w:rPr>
                <w:rFonts w:ascii="Times New Roman" w:eastAsia="Times New Roman" w:hAnsi="Times New Roman" w:cs="Times New Roman"/>
                <w:sz w:val="28"/>
                <w:szCs w:val="28"/>
                <w:lang w:eastAsia="ru-RU"/>
              </w:rPr>
              <w:t>размера оплаты труда</w:t>
            </w:r>
            <w:proofErr w:type="gramEnd"/>
            <w:r w:rsidRPr="00567626">
              <w:rPr>
                <w:rFonts w:ascii="Times New Roman" w:eastAsia="Times New Roman" w:hAnsi="Times New Roman" w:cs="Times New Roman"/>
                <w:sz w:val="28"/>
                <w:szCs w:val="28"/>
                <w:lang w:eastAsia="ru-RU"/>
              </w:rPr>
              <w:t>, регулирование объема подготавливаемых специалистов по тем или иным профессиям</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 xml:space="preserve">Задачи </w:t>
            </w:r>
            <w:r w:rsidRPr="00567626">
              <w:rPr>
                <w:rFonts w:ascii="Times New Roman" w:eastAsia="Times New Roman" w:hAnsi="Times New Roman" w:cs="Times New Roman"/>
                <w:sz w:val="28"/>
                <w:szCs w:val="28"/>
                <w:lang w:eastAsia="ru-RU"/>
              </w:rPr>
              <w:lastRenderedPageBreak/>
              <w:t>социальной политики</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lastRenderedPageBreak/>
              <w:t xml:space="preserve">Уменьшение количества </w:t>
            </w:r>
            <w:r w:rsidRPr="00567626">
              <w:rPr>
                <w:rFonts w:ascii="Times New Roman" w:eastAsia="Times New Roman" w:hAnsi="Times New Roman" w:cs="Times New Roman"/>
                <w:sz w:val="28"/>
                <w:szCs w:val="28"/>
                <w:lang w:eastAsia="ru-RU"/>
              </w:rPr>
              <w:lastRenderedPageBreak/>
              <w:t>малоимущих граждан, стимулирование программ развития человеческого потенциала, создающих условия для самореализации гражданина</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lastRenderedPageBreak/>
              <w:t xml:space="preserve">Уменьшение количества </w:t>
            </w:r>
            <w:r w:rsidRPr="00567626">
              <w:rPr>
                <w:rFonts w:ascii="Times New Roman" w:eastAsia="Times New Roman" w:hAnsi="Times New Roman" w:cs="Times New Roman"/>
                <w:sz w:val="28"/>
                <w:szCs w:val="28"/>
                <w:lang w:eastAsia="ru-RU"/>
              </w:rPr>
              <w:lastRenderedPageBreak/>
              <w:t xml:space="preserve">малоимущих граждан, увеличение минимального </w:t>
            </w:r>
            <w:proofErr w:type="gramStart"/>
            <w:r w:rsidRPr="00567626">
              <w:rPr>
                <w:rFonts w:ascii="Times New Roman" w:eastAsia="Times New Roman" w:hAnsi="Times New Roman" w:cs="Times New Roman"/>
                <w:sz w:val="28"/>
                <w:szCs w:val="28"/>
                <w:lang w:eastAsia="ru-RU"/>
              </w:rPr>
              <w:t>размера оплаты труда</w:t>
            </w:r>
            <w:proofErr w:type="gramEnd"/>
            <w:r w:rsidRPr="00567626">
              <w:rPr>
                <w:rFonts w:ascii="Times New Roman" w:eastAsia="Times New Roman" w:hAnsi="Times New Roman" w:cs="Times New Roman"/>
                <w:sz w:val="28"/>
                <w:szCs w:val="28"/>
                <w:lang w:eastAsia="ru-RU"/>
              </w:rPr>
              <w:t xml:space="preserve"> до уровня прожиточного минимума, увеличение размера пособий</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lastRenderedPageBreak/>
              <w:t>Проблемы</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Относительно высокий уровень малоимущих граждан</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Высокий уровень бедности, бедность среди работающего населения, большие транзакционные издержки при оказании финансовой помощи</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Меры по их преодолению</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Повышения образовательного уровня неимущих, создание для них программ жилищного строительства, медицинского обслуживания, подготовки и переподготовки низкооплачиваемой рабочей силы, помощь в трудоустройстве</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Предоставление льгот, ежемесячных денежных выплат, предоставление "социального пакета"</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Задачи социальной политики</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Реализация общенациональных программ по охране здоровья населения</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Модернизация здравоохранения, улучшение качества и доступности услуг</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Проблемы</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 xml:space="preserve">Недоступность для малоимущих, инвалидов, пенсионеров, низкая эффективность бюджетных расходов федерального </w:t>
            </w:r>
            <w:r w:rsidRPr="00567626">
              <w:rPr>
                <w:rFonts w:ascii="Times New Roman" w:eastAsia="Times New Roman" w:hAnsi="Times New Roman" w:cs="Times New Roman"/>
                <w:sz w:val="28"/>
                <w:szCs w:val="28"/>
                <w:lang w:eastAsia="ru-RU"/>
              </w:rPr>
              <w:lastRenderedPageBreak/>
              <w:t>правительства</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lastRenderedPageBreak/>
              <w:t xml:space="preserve">Преобладание стационарной помощи, неэффективная система медицинского </w:t>
            </w:r>
            <w:r w:rsidRPr="00567626">
              <w:rPr>
                <w:rFonts w:ascii="Times New Roman" w:eastAsia="Times New Roman" w:hAnsi="Times New Roman" w:cs="Times New Roman"/>
                <w:sz w:val="28"/>
                <w:szCs w:val="28"/>
                <w:lang w:eastAsia="ru-RU"/>
              </w:rPr>
              <w:lastRenderedPageBreak/>
              <w:t>страхования, недостаток финансирования, неэффективное распределение бюджетных средств</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lastRenderedPageBreak/>
              <w:t>Меры по их преодолению</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Создание государственных программ медицинского страхования для неимущих и пенсионеров</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Улучшение стандартов медицинских услуг, переход к добровольному медицинскому страхованию, финансирование наиболее проблемных зон</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Задачи социальной политики</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Повышение качества начального и среднего образования, преодоление элитаризма высшего</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Преодоление кризиса в системе образования, повышение его престижности</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Проблемы</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Недостаточный уровень начального и среднего образования, недоступность высшего для выходцев из малообеспеченных семей</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Смешение функций между различными уровнями власти, недостаточность финансирования и общий спад культурного развития общества</w:t>
            </w:r>
          </w:p>
        </w:tc>
      </w:tr>
      <w:tr w:rsidR="00567626" w:rsidRPr="00567626" w:rsidTr="00567626">
        <w:trPr>
          <w:tblCellSpacing w:w="15" w:type="dxa"/>
        </w:trPr>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Меры по их преодолению</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t xml:space="preserve">Стимулирование подготовки высококвалифицированных кадров, повышение общего уровня образования до уровня колледжа, компьютеризация школ, библиотек, привлечение частных </w:t>
            </w:r>
            <w:r w:rsidRPr="00567626">
              <w:rPr>
                <w:rFonts w:ascii="Times New Roman" w:eastAsia="Times New Roman" w:hAnsi="Times New Roman" w:cs="Times New Roman"/>
                <w:sz w:val="28"/>
                <w:szCs w:val="28"/>
                <w:lang w:eastAsia="ru-RU"/>
              </w:rPr>
              <w:lastRenderedPageBreak/>
              <w:t>предпринимателей, развитие социальных программ, программы грантов на обучение для выходцев из беднейших семей</w:t>
            </w:r>
          </w:p>
        </w:tc>
        <w:tc>
          <w:tcPr>
            <w:tcW w:w="0" w:type="auto"/>
            <w:vAlign w:val="center"/>
            <w:hideMark/>
          </w:tcPr>
          <w:p w:rsidR="00567626" w:rsidRPr="00567626" w:rsidRDefault="00567626" w:rsidP="00340849">
            <w:pPr>
              <w:spacing w:after="0" w:line="360" w:lineRule="auto"/>
              <w:jc w:val="both"/>
              <w:rPr>
                <w:rFonts w:ascii="Times New Roman" w:eastAsia="Times New Roman" w:hAnsi="Times New Roman" w:cs="Times New Roman"/>
                <w:sz w:val="28"/>
                <w:szCs w:val="28"/>
                <w:lang w:eastAsia="ru-RU"/>
              </w:rPr>
            </w:pPr>
            <w:r w:rsidRPr="00567626">
              <w:rPr>
                <w:rFonts w:ascii="Times New Roman" w:eastAsia="Times New Roman" w:hAnsi="Times New Roman" w:cs="Times New Roman"/>
                <w:sz w:val="28"/>
                <w:szCs w:val="28"/>
                <w:lang w:eastAsia="ru-RU"/>
              </w:rPr>
              <w:lastRenderedPageBreak/>
              <w:t>Помощь в развитии лидерам, повышение "прозрачности" образовательной системы и повышение качества педагогических кадров</w:t>
            </w:r>
          </w:p>
        </w:tc>
      </w:tr>
    </w:tbl>
    <w:p w:rsidR="00567626"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lastRenderedPageBreak/>
        <w:br/>
      </w:r>
      <w:r w:rsidRPr="00340849">
        <w:rPr>
          <w:rFonts w:ascii="Times New Roman" w:hAnsi="Times New Roman" w:cs="Times New Roman"/>
          <w:color w:val="8B0000"/>
          <w:sz w:val="28"/>
          <w:szCs w:val="28"/>
          <w:shd w:val="clear" w:color="auto" w:fill="F0F6F4"/>
        </w:rPr>
        <w:t>9. Какие меры предпринимает государство для регулирования рынка</w:t>
      </w:r>
    </w:p>
    <w:p w:rsidR="00567626" w:rsidRPr="00340849" w:rsidRDefault="00567626" w:rsidP="00340849">
      <w:pPr>
        <w:pStyle w:val="a8"/>
        <w:numPr>
          <w:ilvl w:val="0"/>
          <w:numId w:val="14"/>
        </w:numPr>
        <w:tabs>
          <w:tab w:val="clear" w:pos="454"/>
          <w:tab w:val="num" w:pos="-199"/>
        </w:tabs>
        <w:overflowPunct w:val="0"/>
        <w:autoSpaceDE w:val="0"/>
        <w:autoSpaceDN w:val="0"/>
        <w:adjustRightInd w:val="0"/>
        <w:spacing w:after="0" w:line="360" w:lineRule="auto"/>
        <w:jc w:val="both"/>
        <w:textAlignment w:val="baseline"/>
        <w:rPr>
          <w:szCs w:val="28"/>
        </w:rPr>
      </w:pPr>
      <w:r w:rsidRPr="00340849">
        <w:rPr>
          <w:b/>
          <w:szCs w:val="28"/>
        </w:rPr>
        <w:t xml:space="preserve">Административные методы </w:t>
      </w:r>
      <w:r w:rsidRPr="00340849">
        <w:rPr>
          <w:szCs w:val="28"/>
        </w:rPr>
        <w:t>базируются на силе гос</w:t>
      </w:r>
      <w:r w:rsidRPr="00340849">
        <w:rPr>
          <w:szCs w:val="28"/>
        </w:rPr>
        <w:t>у</w:t>
      </w:r>
      <w:r w:rsidRPr="00340849">
        <w:rPr>
          <w:szCs w:val="28"/>
        </w:rPr>
        <w:t>дарственной власти и включают в себя меры запрета, разрешения и предупре</w:t>
      </w:r>
      <w:r w:rsidRPr="00340849">
        <w:rPr>
          <w:szCs w:val="28"/>
        </w:rPr>
        <w:t>ж</w:t>
      </w:r>
      <w:r w:rsidRPr="00340849">
        <w:rPr>
          <w:szCs w:val="28"/>
        </w:rPr>
        <w:t>дения.</w:t>
      </w:r>
    </w:p>
    <w:p w:rsidR="00567626" w:rsidRPr="00340849" w:rsidRDefault="00567626"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Применение пря</w:t>
      </w:r>
      <w:r w:rsidRPr="00340849">
        <w:rPr>
          <w:rFonts w:ascii="Times New Roman" w:hAnsi="Times New Roman" w:cs="Times New Roman"/>
          <w:sz w:val="28"/>
          <w:szCs w:val="28"/>
        </w:rPr>
        <w:softHyphen/>
        <w:t xml:space="preserve">мых методов </w:t>
      </w:r>
      <w:proofErr w:type="gramStart"/>
      <w:r w:rsidRPr="00340849">
        <w:rPr>
          <w:rFonts w:ascii="Times New Roman" w:hAnsi="Times New Roman" w:cs="Times New Roman"/>
          <w:sz w:val="28"/>
          <w:szCs w:val="28"/>
        </w:rPr>
        <w:t>опирается</w:t>
      </w:r>
      <w:proofErr w:type="gramEnd"/>
      <w:r w:rsidRPr="00340849">
        <w:rPr>
          <w:rFonts w:ascii="Times New Roman" w:hAnsi="Times New Roman" w:cs="Times New Roman"/>
          <w:sz w:val="28"/>
          <w:szCs w:val="28"/>
        </w:rPr>
        <w:t xml:space="preserve"> прежде всего на силу государственной власти. </w:t>
      </w:r>
    </w:p>
    <w:p w:rsidR="00567626" w:rsidRPr="00340849" w:rsidRDefault="00567626"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Особенности административных мет</w:t>
      </w:r>
      <w:r w:rsidRPr="00340849">
        <w:rPr>
          <w:rFonts w:ascii="Times New Roman" w:hAnsi="Times New Roman" w:cs="Times New Roman"/>
          <w:sz w:val="28"/>
          <w:szCs w:val="28"/>
        </w:rPr>
        <w:t>о</w:t>
      </w:r>
      <w:r w:rsidRPr="00340849">
        <w:rPr>
          <w:rFonts w:ascii="Times New Roman" w:hAnsi="Times New Roman" w:cs="Times New Roman"/>
          <w:sz w:val="28"/>
          <w:szCs w:val="28"/>
        </w:rPr>
        <w:t>дов:</w:t>
      </w:r>
    </w:p>
    <w:p w:rsidR="00567626" w:rsidRPr="00340849" w:rsidRDefault="00567626" w:rsidP="00340849">
      <w:pPr>
        <w:numPr>
          <w:ilvl w:val="0"/>
          <w:numId w:val="19"/>
        </w:numPr>
        <w:tabs>
          <w:tab w:val="clear" w:pos="360"/>
          <w:tab w:val="num" w:pos="-293"/>
        </w:tabs>
        <w:spacing w:after="0" w:line="360" w:lineRule="auto"/>
        <w:jc w:val="both"/>
        <w:rPr>
          <w:rFonts w:ascii="Times New Roman" w:hAnsi="Times New Roman" w:cs="Times New Roman"/>
          <w:sz w:val="28"/>
          <w:szCs w:val="28"/>
        </w:rPr>
      </w:pPr>
      <w:proofErr w:type="gramStart"/>
      <w:r w:rsidRPr="00340849">
        <w:rPr>
          <w:rFonts w:ascii="Times New Roman" w:hAnsi="Times New Roman" w:cs="Times New Roman"/>
          <w:sz w:val="28"/>
          <w:szCs w:val="28"/>
        </w:rPr>
        <w:t>не связаны с созданием дополнительных материальных стимулов для их реализ</w:t>
      </w:r>
      <w:r w:rsidRPr="00340849">
        <w:rPr>
          <w:rFonts w:ascii="Times New Roman" w:hAnsi="Times New Roman" w:cs="Times New Roman"/>
          <w:sz w:val="28"/>
          <w:szCs w:val="28"/>
        </w:rPr>
        <w:t>а</w:t>
      </w:r>
      <w:r w:rsidRPr="00340849">
        <w:rPr>
          <w:rFonts w:ascii="Times New Roman" w:hAnsi="Times New Roman" w:cs="Times New Roman"/>
          <w:sz w:val="28"/>
          <w:szCs w:val="28"/>
        </w:rPr>
        <w:t>ции;</w:t>
      </w:r>
      <w:proofErr w:type="gramEnd"/>
    </w:p>
    <w:p w:rsidR="00567626" w:rsidRPr="00340849" w:rsidRDefault="00567626" w:rsidP="00340849">
      <w:pPr>
        <w:numPr>
          <w:ilvl w:val="0"/>
          <w:numId w:val="19"/>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базируются на силе и авторитете государственной вл</w:t>
      </w:r>
      <w:r w:rsidRPr="00340849">
        <w:rPr>
          <w:rFonts w:ascii="Times New Roman" w:hAnsi="Times New Roman" w:cs="Times New Roman"/>
          <w:sz w:val="28"/>
          <w:szCs w:val="28"/>
        </w:rPr>
        <w:t>а</w:t>
      </w:r>
      <w:r w:rsidRPr="00340849">
        <w:rPr>
          <w:rFonts w:ascii="Times New Roman" w:hAnsi="Times New Roman" w:cs="Times New Roman"/>
          <w:sz w:val="28"/>
          <w:szCs w:val="28"/>
        </w:rPr>
        <w:t>сти;</w:t>
      </w:r>
    </w:p>
    <w:p w:rsidR="00567626" w:rsidRPr="00340849" w:rsidRDefault="00567626" w:rsidP="00340849">
      <w:pPr>
        <w:numPr>
          <w:ilvl w:val="0"/>
          <w:numId w:val="19"/>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включают в себя меры запрещения, разрешения и при</w:t>
      </w:r>
      <w:r w:rsidRPr="00340849">
        <w:rPr>
          <w:rFonts w:ascii="Times New Roman" w:hAnsi="Times New Roman" w:cs="Times New Roman"/>
          <w:sz w:val="28"/>
          <w:szCs w:val="28"/>
        </w:rPr>
        <w:softHyphen/>
        <w:t>нуждения:</w:t>
      </w:r>
    </w:p>
    <w:p w:rsidR="00567626" w:rsidRPr="00340849" w:rsidRDefault="00567626"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Они, как правило, носят обязательный характер и оформляются в виде законодательных актов, распоряжений, постано</w:t>
      </w:r>
      <w:r w:rsidRPr="00340849">
        <w:rPr>
          <w:rFonts w:ascii="Times New Roman" w:hAnsi="Times New Roman" w:cs="Times New Roman"/>
          <w:sz w:val="28"/>
          <w:szCs w:val="28"/>
        </w:rPr>
        <w:t>в</w:t>
      </w:r>
      <w:r w:rsidRPr="00340849">
        <w:rPr>
          <w:rFonts w:ascii="Times New Roman" w:hAnsi="Times New Roman" w:cs="Times New Roman"/>
          <w:sz w:val="28"/>
          <w:szCs w:val="28"/>
        </w:rPr>
        <w:t>лений и т. д. К ним можно отнести:</w:t>
      </w:r>
    </w:p>
    <w:p w:rsidR="00567626" w:rsidRPr="00340849" w:rsidRDefault="00567626" w:rsidP="00340849">
      <w:pPr>
        <w:numPr>
          <w:ilvl w:val="0"/>
          <w:numId w:val="1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распределение централизованных инвестиций или иных контролируемых государством ресу</w:t>
      </w:r>
      <w:r w:rsidRPr="00340849">
        <w:rPr>
          <w:rFonts w:ascii="Times New Roman" w:hAnsi="Times New Roman" w:cs="Times New Roman"/>
          <w:sz w:val="28"/>
          <w:szCs w:val="28"/>
        </w:rPr>
        <w:t>р</w:t>
      </w:r>
      <w:r w:rsidRPr="00340849">
        <w:rPr>
          <w:rFonts w:ascii="Times New Roman" w:hAnsi="Times New Roman" w:cs="Times New Roman"/>
          <w:sz w:val="28"/>
          <w:szCs w:val="28"/>
        </w:rPr>
        <w:t>сов,</w:t>
      </w:r>
    </w:p>
    <w:p w:rsidR="00567626" w:rsidRPr="00340849" w:rsidRDefault="00567626" w:rsidP="00340849">
      <w:pPr>
        <w:numPr>
          <w:ilvl w:val="0"/>
          <w:numId w:val="1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лицензирование отдельных видов деятельн</w:t>
      </w:r>
      <w:r w:rsidRPr="00340849">
        <w:rPr>
          <w:rFonts w:ascii="Times New Roman" w:hAnsi="Times New Roman" w:cs="Times New Roman"/>
          <w:sz w:val="28"/>
          <w:szCs w:val="28"/>
        </w:rPr>
        <w:t>о</w:t>
      </w:r>
      <w:r w:rsidRPr="00340849">
        <w:rPr>
          <w:rFonts w:ascii="Times New Roman" w:hAnsi="Times New Roman" w:cs="Times New Roman"/>
          <w:sz w:val="28"/>
          <w:szCs w:val="28"/>
        </w:rPr>
        <w:t>сти,</w:t>
      </w:r>
    </w:p>
    <w:p w:rsidR="00567626" w:rsidRPr="00340849" w:rsidRDefault="00567626" w:rsidP="00340849">
      <w:pPr>
        <w:numPr>
          <w:ilvl w:val="0"/>
          <w:numId w:val="18"/>
        </w:numPr>
        <w:tabs>
          <w:tab w:val="clear" w:pos="360"/>
          <w:tab w:val="num" w:pos="-293"/>
        </w:tabs>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квотирование экспорта, импорта.</w:t>
      </w:r>
    </w:p>
    <w:p w:rsidR="00567626" w:rsidRPr="00340849" w:rsidRDefault="00567626"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К мерам принуждения относятся правила, условия, с</w:t>
      </w:r>
      <w:r w:rsidRPr="00340849">
        <w:rPr>
          <w:rFonts w:ascii="Times New Roman" w:hAnsi="Times New Roman" w:cs="Times New Roman"/>
          <w:sz w:val="28"/>
          <w:szCs w:val="28"/>
        </w:rPr>
        <w:t>о</w:t>
      </w:r>
      <w:r w:rsidRPr="00340849">
        <w:rPr>
          <w:rFonts w:ascii="Times New Roman" w:hAnsi="Times New Roman" w:cs="Times New Roman"/>
          <w:sz w:val="28"/>
          <w:szCs w:val="28"/>
        </w:rPr>
        <w:t>блюдение которых обязательно для хозяйствующих субъектов (требования охраны труда, установление очистных сооруж</w:t>
      </w:r>
      <w:r w:rsidRPr="00340849">
        <w:rPr>
          <w:rFonts w:ascii="Times New Roman" w:hAnsi="Times New Roman" w:cs="Times New Roman"/>
          <w:sz w:val="28"/>
          <w:szCs w:val="28"/>
        </w:rPr>
        <w:t>е</w:t>
      </w:r>
      <w:r w:rsidRPr="00340849">
        <w:rPr>
          <w:rFonts w:ascii="Times New Roman" w:hAnsi="Times New Roman" w:cs="Times New Roman"/>
          <w:sz w:val="28"/>
          <w:szCs w:val="28"/>
        </w:rPr>
        <w:t>ний и т. д.).</w:t>
      </w:r>
    </w:p>
    <w:p w:rsidR="00567626" w:rsidRPr="00340849" w:rsidRDefault="00567626"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К административным регуляторам непосредственно примыкают и такие неэкономические средства государстве</w:t>
      </w:r>
      <w:r w:rsidRPr="00340849">
        <w:rPr>
          <w:rFonts w:ascii="Times New Roman" w:hAnsi="Times New Roman" w:cs="Times New Roman"/>
          <w:sz w:val="28"/>
          <w:szCs w:val="28"/>
        </w:rPr>
        <w:t>н</w:t>
      </w:r>
      <w:r w:rsidRPr="00340849">
        <w:rPr>
          <w:rFonts w:ascii="Times New Roman" w:hAnsi="Times New Roman" w:cs="Times New Roman"/>
          <w:sz w:val="28"/>
          <w:szCs w:val="28"/>
        </w:rPr>
        <w:t>ного регулирования, как пра</w:t>
      </w:r>
      <w:r w:rsidRPr="00340849">
        <w:rPr>
          <w:rFonts w:ascii="Times New Roman" w:hAnsi="Times New Roman" w:cs="Times New Roman"/>
          <w:sz w:val="28"/>
          <w:szCs w:val="28"/>
        </w:rPr>
        <w:softHyphen/>
        <w:t>вительственное убеждение. Например, приобретать государственные облигации, покупать отечественные т</w:t>
      </w:r>
      <w:r w:rsidRPr="00340849">
        <w:rPr>
          <w:rFonts w:ascii="Times New Roman" w:hAnsi="Times New Roman" w:cs="Times New Roman"/>
          <w:sz w:val="28"/>
          <w:szCs w:val="28"/>
        </w:rPr>
        <w:t>о</w:t>
      </w:r>
      <w:r w:rsidRPr="00340849">
        <w:rPr>
          <w:rFonts w:ascii="Times New Roman" w:hAnsi="Times New Roman" w:cs="Times New Roman"/>
          <w:sz w:val="28"/>
          <w:szCs w:val="28"/>
        </w:rPr>
        <w:t xml:space="preserve">вары. </w:t>
      </w:r>
    </w:p>
    <w:p w:rsidR="00567626" w:rsidRPr="00340849" w:rsidRDefault="00567626" w:rsidP="00340849">
      <w:pPr>
        <w:pStyle w:val="a8"/>
        <w:numPr>
          <w:ilvl w:val="0"/>
          <w:numId w:val="14"/>
        </w:numPr>
        <w:tabs>
          <w:tab w:val="clear" w:pos="454"/>
          <w:tab w:val="num" w:pos="-199"/>
          <w:tab w:val="num" w:pos="738"/>
        </w:tabs>
        <w:overflowPunct w:val="0"/>
        <w:autoSpaceDE w:val="0"/>
        <w:autoSpaceDN w:val="0"/>
        <w:adjustRightInd w:val="0"/>
        <w:spacing w:after="0" w:line="360" w:lineRule="auto"/>
        <w:ind w:left="624"/>
        <w:jc w:val="both"/>
        <w:textAlignment w:val="baseline"/>
        <w:rPr>
          <w:szCs w:val="28"/>
        </w:rPr>
      </w:pPr>
      <w:proofErr w:type="gramStart"/>
      <w:r w:rsidRPr="00340849">
        <w:rPr>
          <w:b/>
          <w:szCs w:val="28"/>
        </w:rPr>
        <w:lastRenderedPageBreak/>
        <w:t>Экономические методы</w:t>
      </w:r>
      <w:proofErr w:type="gramEnd"/>
      <w:r w:rsidRPr="00340849">
        <w:rPr>
          <w:b/>
          <w:szCs w:val="28"/>
        </w:rPr>
        <w:t xml:space="preserve"> </w:t>
      </w:r>
      <w:r w:rsidRPr="00340849">
        <w:rPr>
          <w:szCs w:val="28"/>
        </w:rPr>
        <w:t>регулирования воздейс</w:t>
      </w:r>
      <w:r w:rsidRPr="00340849">
        <w:rPr>
          <w:szCs w:val="28"/>
        </w:rPr>
        <w:t>т</w:t>
      </w:r>
      <w:r w:rsidRPr="00340849">
        <w:rPr>
          <w:szCs w:val="28"/>
        </w:rPr>
        <w:t>вуют на интересы объектов регулирования косвенно: через хозяйственное законодательство, финансовую, денежную, кредитную сист</w:t>
      </w:r>
      <w:r w:rsidRPr="00340849">
        <w:rPr>
          <w:szCs w:val="28"/>
        </w:rPr>
        <w:t>е</w:t>
      </w:r>
      <w:r w:rsidRPr="00340849">
        <w:rPr>
          <w:szCs w:val="28"/>
        </w:rPr>
        <w:t>му.</w:t>
      </w:r>
    </w:p>
    <w:p w:rsidR="00567626" w:rsidRPr="00340849" w:rsidRDefault="00567626"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 xml:space="preserve">Экономические инструменты регулирования в отличие от </w:t>
      </w:r>
      <w:proofErr w:type="gramStart"/>
      <w:r w:rsidRPr="00340849">
        <w:rPr>
          <w:rFonts w:ascii="Times New Roman" w:hAnsi="Times New Roman" w:cs="Times New Roman"/>
          <w:sz w:val="28"/>
          <w:szCs w:val="28"/>
        </w:rPr>
        <w:t>административных</w:t>
      </w:r>
      <w:proofErr w:type="gramEnd"/>
      <w:r w:rsidRPr="00340849">
        <w:rPr>
          <w:rFonts w:ascii="Times New Roman" w:hAnsi="Times New Roman" w:cs="Times New Roman"/>
          <w:sz w:val="28"/>
          <w:szCs w:val="28"/>
        </w:rPr>
        <w:t xml:space="preserve"> н</w:t>
      </w:r>
      <w:r w:rsidRPr="00340849">
        <w:rPr>
          <w:rFonts w:ascii="Times New Roman" w:hAnsi="Times New Roman" w:cs="Times New Roman"/>
          <w:sz w:val="28"/>
          <w:szCs w:val="28"/>
        </w:rPr>
        <w:t>а</w:t>
      </w:r>
      <w:r w:rsidRPr="00340849">
        <w:rPr>
          <w:rFonts w:ascii="Times New Roman" w:hAnsi="Times New Roman" w:cs="Times New Roman"/>
          <w:sz w:val="28"/>
          <w:szCs w:val="28"/>
        </w:rPr>
        <w:t>оборот расширяют сво</w:t>
      </w:r>
      <w:r w:rsidRPr="00340849">
        <w:rPr>
          <w:rFonts w:ascii="Times New Roman" w:hAnsi="Times New Roman" w:cs="Times New Roman"/>
          <w:sz w:val="28"/>
          <w:szCs w:val="28"/>
        </w:rPr>
        <w:softHyphen/>
        <w:t>боду выбора. Использование каждого из них оборачивается для ком</w:t>
      </w:r>
      <w:r w:rsidRPr="00340849">
        <w:rPr>
          <w:rFonts w:ascii="Times New Roman" w:hAnsi="Times New Roman" w:cs="Times New Roman"/>
          <w:sz w:val="28"/>
          <w:szCs w:val="28"/>
        </w:rPr>
        <w:softHyphen/>
        <w:t>паний дополнительным стим</w:t>
      </w:r>
      <w:r w:rsidRPr="00340849">
        <w:rPr>
          <w:rFonts w:ascii="Times New Roman" w:hAnsi="Times New Roman" w:cs="Times New Roman"/>
          <w:sz w:val="28"/>
          <w:szCs w:val="28"/>
        </w:rPr>
        <w:t>у</w:t>
      </w:r>
      <w:r w:rsidRPr="00340849">
        <w:rPr>
          <w:rFonts w:ascii="Times New Roman" w:hAnsi="Times New Roman" w:cs="Times New Roman"/>
          <w:sz w:val="28"/>
          <w:szCs w:val="28"/>
        </w:rPr>
        <w:t xml:space="preserve">лом. </w:t>
      </w:r>
    </w:p>
    <w:p w:rsidR="00567626" w:rsidRPr="00340849" w:rsidRDefault="00567626"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Важнейшие инструменты:</w:t>
      </w:r>
    </w:p>
    <w:p w:rsidR="00567626" w:rsidRPr="00340849" w:rsidRDefault="00567626" w:rsidP="00340849">
      <w:pPr>
        <w:widowControl w:val="0"/>
        <w:numPr>
          <w:ilvl w:val="0"/>
          <w:numId w:val="20"/>
        </w:numPr>
        <w:tabs>
          <w:tab w:val="clear" w:pos="567"/>
          <w:tab w:val="num" w:pos="-86"/>
        </w:tabs>
        <w:autoSpaceDE w:val="0"/>
        <w:autoSpaceDN w:val="0"/>
        <w:adjustRightInd w:val="0"/>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Распределение ресурсов - природных, трудовых, прои</w:t>
      </w:r>
      <w:r w:rsidRPr="00340849">
        <w:rPr>
          <w:rFonts w:ascii="Times New Roman" w:hAnsi="Times New Roman" w:cs="Times New Roman"/>
          <w:sz w:val="28"/>
          <w:szCs w:val="28"/>
        </w:rPr>
        <w:t>з</w:t>
      </w:r>
      <w:r w:rsidRPr="00340849">
        <w:rPr>
          <w:rFonts w:ascii="Times New Roman" w:hAnsi="Times New Roman" w:cs="Times New Roman"/>
          <w:sz w:val="28"/>
          <w:szCs w:val="28"/>
        </w:rPr>
        <w:t>водствен</w:t>
      </w:r>
      <w:r w:rsidRPr="00340849">
        <w:rPr>
          <w:rFonts w:ascii="Times New Roman" w:hAnsi="Times New Roman" w:cs="Times New Roman"/>
          <w:sz w:val="28"/>
          <w:szCs w:val="28"/>
        </w:rPr>
        <w:softHyphen/>
        <w:t>ных, капитальных, инвестиционных. Самый действенный инструмент, часто приводит к нарушению ра</w:t>
      </w:r>
      <w:r w:rsidRPr="00340849">
        <w:rPr>
          <w:rFonts w:ascii="Times New Roman" w:hAnsi="Times New Roman" w:cs="Times New Roman"/>
          <w:sz w:val="28"/>
          <w:szCs w:val="28"/>
        </w:rPr>
        <w:t>в</w:t>
      </w:r>
      <w:r w:rsidRPr="00340849">
        <w:rPr>
          <w:rFonts w:ascii="Times New Roman" w:hAnsi="Times New Roman" w:cs="Times New Roman"/>
          <w:sz w:val="28"/>
          <w:szCs w:val="28"/>
        </w:rPr>
        <w:t>новесия.</w:t>
      </w:r>
    </w:p>
    <w:p w:rsidR="00567626" w:rsidRPr="00340849" w:rsidRDefault="00567626" w:rsidP="00340849">
      <w:pPr>
        <w:widowControl w:val="0"/>
        <w:numPr>
          <w:ilvl w:val="0"/>
          <w:numId w:val="20"/>
        </w:numPr>
        <w:tabs>
          <w:tab w:val="clear" w:pos="567"/>
          <w:tab w:val="num" w:pos="-86"/>
        </w:tabs>
        <w:autoSpaceDE w:val="0"/>
        <w:autoSpaceDN w:val="0"/>
        <w:adjustRightInd w:val="0"/>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Налоговое регулирование - установление на</w:t>
      </w:r>
      <w:r w:rsidRPr="00340849">
        <w:rPr>
          <w:rFonts w:ascii="Times New Roman" w:hAnsi="Times New Roman" w:cs="Times New Roman"/>
          <w:sz w:val="28"/>
          <w:szCs w:val="28"/>
        </w:rPr>
        <w:softHyphen/>
        <w:t>логовых ст</w:t>
      </w:r>
      <w:r w:rsidRPr="00340849">
        <w:rPr>
          <w:rFonts w:ascii="Times New Roman" w:hAnsi="Times New Roman" w:cs="Times New Roman"/>
          <w:sz w:val="28"/>
          <w:szCs w:val="28"/>
        </w:rPr>
        <w:t>а</w:t>
      </w:r>
      <w:r w:rsidRPr="00340849">
        <w:rPr>
          <w:rFonts w:ascii="Times New Roman" w:hAnsi="Times New Roman" w:cs="Times New Roman"/>
          <w:sz w:val="28"/>
          <w:szCs w:val="28"/>
        </w:rPr>
        <w:t>вок, тарифов и льгот. Направляет действия организаций в соответствии с выбранным государством курсом социально-эко</w:t>
      </w:r>
      <w:r w:rsidRPr="00340849">
        <w:rPr>
          <w:rFonts w:ascii="Times New Roman" w:hAnsi="Times New Roman" w:cs="Times New Roman"/>
          <w:sz w:val="28"/>
          <w:szCs w:val="28"/>
        </w:rPr>
        <w:softHyphen/>
        <w:t>номического ра</w:t>
      </w:r>
      <w:r w:rsidRPr="00340849">
        <w:rPr>
          <w:rFonts w:ascii="Times New Roman" w:hAnsi="Times New Roman" w:cs="Times New Roman"/>
          <w:sz w:val="28"/>
          <w:szCs w:val="28"/>
        </w:rPr>
        <w:t>з</w:t>
      </w:r>
      <w:r w:rsidRPr="00340849">
        <w:rPr>
          <w:rFonts w:ascii="Times New Roman" w:hAnsi="Times New Roman" w:cs="Times New Roman"/>
          <w:sz w:val="28"/>
          <w:szCs w:val="28"/>
        </w:rPr>
        <w:t xml:space="preserve">вития. </w:t>
      </w:r>
    </w:p>
    <w:p w:rsidR="00567626" w:rsidRPr="00340849" w:rsidRDefault="00567626" w:rsidP="00340849">
      <w:pPr>
        <w:widowControl w:val="0"/>
        <w:numPr>
          <w:ilvl w:val="0"/>
          <w:numId w:val="20"/>
        </w:numPr>
        <w:tabs>
          <w:tab w:val="clear" w:pos="567"/>
          <w:tab w:val="num" w:pos="-86"/>
        </w:tabs>
        <w:autoSpaceDE w:val="0"/>
        <w:autoSpaceDN w:val="0"/>
        <w:adjustRightInd w:val="0"/>
        <w:spacing w:after="0" w:line="360" w:lineRule="auto"/>
        <w:jc w:val="both"/>
        <w:rPr>
          <w:rFonts w:ascii="Times New Roman" w:hAnsi="Times New Roman" w:cs="Times New Roman"/>
          <w:sz w:val="28"/>
          <w:szCs w:val="28"/>
        </w:rPr>
      </w:pPr>
      <w:r w:rsidRPr="00340849">
        <w:rPr>
          <w:rFonts w:ascii="Times New Roman" w:hAnsi="Times New Roman" w:cs="Times New Roman"/>
          <w:sz w:val="28"/>
          <w:szCs w:val="28"/>
        </w:rPr>
        <w:t>Финансовое воздействие - процентная ставка, бю</w:t>
      </w:r>
      <w:r w:rsidRPr="00340849">
        <w:rPr>
          <w:rFonts w:ascii="Times New Roman" w:hAnsi="Times New Roman" w:cs="Times New Roman"/>
          <w:sz w:val="28"/>
          <w:szCs w:val="28"/>
        </w:rPr>
        <w:t>д</w:t>
      </w:r>
      <w:r w:rsidRPr="00340849">
        <w:rPr>
          <w:rFonts w:ascii="Times New Roman" w:hAnsi="Times New Roman" w:cs="Times New Roman"/>
          <w:sz w:val="28"/>
          <w:szCs w:val="28"/>
        </w:rPr>
        <w:t>жетные заимствования и операции на открытом рынке с долгов</w:t>
      </w:r>
      <w:r w:rsidRPr="00340849">
        <w:rPr>
          <w:rFonts w:ascii="Times New Roman" w:hAnsi="Times New Roman" w:cs="Times New Roman"/>
          <w:sz w:val="28"/>
          <w:szCs w:val="28"/>
        </w:rPr>
        <w:t>ы</w:t>
      </w:r>
      <w:r w:rsidRPr="00340849">
        <w:rPr>
          <w:rFonts w:ascii="Times New Roman" w:hAnsi="Times New Roman" w:cs="Times New Roman"/>
          <w:sz w:val="28"/>
          <w:szCs w:val="28"/>
        </w:rPr>
        <w:t>ми обязательствами государства, объем денежной массы в обращении, валютный курс и др. Это очень тонкий инструмент воздей</w:t>
      </w:r>
      <w:r w:rsidRPr="00340849">
        <w:rPr>
          <w:rFonts w:ascii="Times New Roman" w:hAnsi="Times New Roman" w:cs="Times New Roman"/>
          <w:sz w:val="28"/>
          <w:szCs w:val="28"/>
        </w:rPr>
        <w:softHyphen/>
        <w:t>ствия государства на экономическую с</w:t>
      </w:r>
      <w:r w:rsidRPr="00340849">
        <w:rPr>
          <w:rFonts w:ascii="Times New Roman" w:hAnsi="Times New Roman" w:cs="Times New Roman"/>
          <w:sz w:val="28"/>
          <w:szCs w:val="28"/>
        </w:rPr>
        <w:t>и</w:t>
      </w:r>
      <w:r w:rsidRPr="00340849">
        <w:rPr>
          <w:rFonts w:ascii="Times New Roman" w:hAnsi="Times New Roman" w:cs="Times New Roman"/>
          <w:sz w:val="28"/>
          <w:szCs w:val="28"/>
        </w:rPr>
        <w:t xml:space="preserve">стему. </w:t>
      </w:r>
    </w:p>
    <w:p w:rsidR="00567626" w:rsidRPr="00340849" w:rsidRDefault="00567626" w:rsidP="00340849">
      <w:pPr>
        <w:pStyle w:val="aa"/>
        <w:numPr>
          <w:ilvl w:val="0"/>
          <w:numId w:val="20"/>
        </w:numPr>
        <w:spacing w:after="0" w:line="360" w:lineRule="auto"/>
        <w:jc w:val="both"/>
        <w:rPr>
          <w:rFonts w:ascii="Times New Roman" w:hAnsi="Times New Roman" w:cs="Times New Roman"/>
          <w:sz w:val="28"/>
          <w:szCs w:val="28"/>
        </w:rPr>
      </w:pPr>
      <w:r w:rsidRPr="00340849">
        <w:rPr>
          <w:rFonts w:ascii="Times New Roman" w:hAnsi="Times New Roman" w:cs="Times New Roman"/>
          <w:b/>
          <w:sz w:val="28"/>
          <w:szCs w:val="28"/>
        </w:rPr>
        <w:t>Нормативный метод</w:t>
      </w:r>
      <w:r w:rsidRPr="00340849">
        <w:rPr>
          <w:rFonts w:ascii="Times New Roman" w:hAnsi="Times New Roman" w:cs="Times New Roman"/>
          <w:sz w:val="28"/>
          <w:szCs w:val="28"/>
        </w:rPr>
        <w:t xml:space="preserve"> основан на применении технико-экономических, финансовых, социально-экономических норм и но</w:t>
      </w:r>
      <w:r w:rsidRPr="00340849">
        <w:rPr>
          <w:rFonts w:ascii="Times New Roman" w:hAnsi="Times New Roman" w:cs="Times New Roman"/>
          <w:sz w:val="28"/>
          <w:szCs w:val="28"/>
        </w:rPr>
        <w:t>р</w:t>
      </w:r>
      <w:r w:rsidRPr="00340849">
        <w:rPr>
          <w:rFonts w:ascii="Times New Roman" w:hAnsi="Times New Roman" w:cs="Times New Roman"/>
          <w:sz w:val="28"/>
          <w:szCs w:val="28"/>
        </w:rPr>
        <w:t xml:space="preserve">мативов. </w:t>
      </w:r>
    </w:p>
    <w:p w:rsidR="00340849"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10. Как правительство может регулировать деятельность госаппарата.</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Основными нормативно - правовыми актами, осуществляющими такое регулирование, являются:</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1. Конституция Российской Федерации от 12 декабря 1993г. Конституционным положениям о Правительстве Российской Федерации посвящена глава 6 Конституции РФ. Устанавливается, что исполнительную власть в Российской Федерации осуществляет Правительство Российской Федерации, состоящее из Председателя Правительства, заместителя Председателя Правительства и федеральных министров. Определяются полномочия, статус Председателя Правительства, его взаимоотношения с </w:t>
      </w:r>
      <w:r w:rsidRPr="00340849">
        <w:rPr>
          <w:rFonts w:ascii="Times New Roman" w:eastAsia="Times New Roman" w:hAnsi="Times New Roman" w:cs="Times New Roman"/>
          <w:sz w:val="28"/>
          <w:szCs w:val="28"/>
          <w:lang w:eastAsia="ru-RU"/>
        </w:rPr>
        <w:lastRenderedPageBreak/>
        <w:t>другими органами государственной власти. Данные положения являются определяющими, основополагающими. Именно на них, в соответствии с принципом Верховенства Конституции, и будут строиться остальные нормативн</w:t>
      </w:r>
      <w:proofErr w:type="gramStart"/>
      <w:r w:rsidRPr="00340849">
        <w:rPr>
          <w:rFonts w:ascii="Times New Roman" w:eastAsia="Times New Roman" w:hAnsi="Times New Roman" w:cs="Times New Roman"/>
          <w:sz w:val="28"/>
          <w:szCs w:val="28"/>
          <w:lang w:eastAsia="ru-RU"/>
        </w:rPr>
        <w:t>о-</w:t>
      </w:r>
      <w:proofErr w:type="gramEnd"/>
      <w:r w:rsidRPr="00340849">
        <w:rPr>
          <w:rFonts w:ascii="Times New Roman" w:eastAsia="Times New Roman" w:hAnsi="Times New Roman" w:cs="Times New Roman"/>
          <w:sz w:val="28"/>
          <w:szCs w:val="28"/>
          <w:lang w:eastAsia="ru-RU"/>
        </w:rPr>
        <w:t xml:space="preserve"> правовые акты.</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2. Федеральный Закон от 17 декабря 1997г. № 2-ФКЗ « О Правительстве Российской Федерации» "Собрание законодательства РФ", 22.12.1997, N 51, ст. 5712. По основополагающим отраслям общественной жизни предусмотрено принятие федеральных конституционных законов. Принят такой закон и по Правительству, как основе исполнительной власти страны. Правительство Российской Федерации является органом государственной власти Российской Федерации. </w:t>
      </w:r>
    </w:p>
    <w:p w:rsidR="00340849"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11. Охарактеризуйте основные компоненты региональной политики</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Региональная экономическая политика включает:</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бюджетную и налоговую политику;</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планирование, прогнозирование в регионе;</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создание и реализацию целевых программ;</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использование природных ресурсов и распоряжение собственностью региона:</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размещение производительных сил;</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управление структурой производства;</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 политику развития региональных комплексов;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контрольно-аналитическую деятельность;</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информационное обеспечение.</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Экономический аспект региональной политики предполагает дифференцированное развитие регионов, повышение эффективности региональных экономик и государственное регулирование финансовых потоков между территориями и центром.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Целью региональной социальной политики государства является повышение благосостояния и удовлетворение потребностей жизнедеятельности всего </w:t>
      </w:r>
      <w:r w:rsidRPr="00340849">
        <w:rPr>
          <w:rFonts w:ascii="Times New Roman" w:eastAsia="Times New Roman" w:hAnsi="Times New Roman" w:cs="Times New Roman"/>
          <w:sz w:val="28"/>
          <w:szCs w:val="28"/>
          <w:lang w:eastAsia="ru-RU"/>
        </w:rPr>
        <w:lastRenderedPageBreak/>
        <w:t xml:space="preserve">населения. Осуществление социальной политики в значительной мере находится в непосредственной зависимости от экономических возможностей страны, той части национального дохода, которая выделяется на потребление. Социальная политика государства и региона имеет общую экономическую и правовую основу, призванную обеспечить реализацию прав и интересов граждан России. </w:t>
      </w:r>
    </w:p>
    <w:p w:rsidR="00340849" w:rsidRPr="00340849" w:rsidRDefault="00340849"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eastAsia="Times New Roman" w:hAnsi="Times New Roman" w:cs="Times New Roman"/>
          <w:sz w:val="28"/>
          <w:szCs w:val="28"/>
          <w:lang w:eastAsia="ru-RU"/>
        </w:rPr>
        <w:t>Цели современной региональной политики в социальной сфере - обеспечение достаточного уровня благосостояния в каждом регионе, создание приблизительно одинаковых жизненных возможностей для всех граждан. Региональная социальная политика призвана препятствовать нежелательной миграции населения, ослабить внутреннее социальное напряжение, сберечь целостность и единство страны.</w:t>
      </w:r>
      <w:r w:rsidR="00025BFE" w:rsidRPr="00340849">
        <w:rPr>
          <w:rFonts w:ascii="Times New Roman" w:hAnsi="Times New Roman" w:cs="Times New Roman"/>
          <w:color w:val="8B0000"/>
          <w:sz w:val="28"/>
          <w:szCs w:val="28"/>
        </w:rPr>
        <w:br/>
      </w:r>
      <w:r w:rsidR="00025BFE" w:rsidRPr="00340849">
        <w:rPr>
          <w:rFonts w:ascii="Times New Roman" w:hAnsi="Times New Roman" w:cs="Times New Roman"/>
          <w:color w:val="8B0000"/>
          <w:sz w:val="28"/>
          <w:szCs w:val="28"/>
          <w:shd w:val="clear" w:color="auto" w:fill="F0F6F4"/>
        </w:rPr>
        <w:t>12. Бюджетирование как инструмент реализации планов и программ.</w:t>
      </w:r>
    </w:p>
    <w:p w:rsidR="00340849" w:rsidRPr="00340849" w:rsidRDefault="00340849" w:rsidP="00340849">
      <w:pPr>
        <w:pStyle w:val="a8"/>
        <w:numPr>
          <w:ilvl w:val="0"/>
          <w:numId w:val="14"/>
        </w:numPr>
        <w:tabs>
          <w:tab w:val="clear" w:pos="454"/>
          <w:tab w:val="num" w:pos="738"/>
        </w:tabs>
        <w:overflowPunct w:val="0"/>
        <w:autoSpaceDE w:val="0"/>
        <w:autoSpaceDN w:val="0"/>
        <w:adjustRightInd w:val="0"/>
        <w:spacing w:after="0" w:line="360" w:lineRule="auto"/>
        <w:ind w:left="624"/>
        <w:jc w:val="both"/>
        <w:textAlignment w:val="baseline"/>
        <w:rPr>
          <w:szCs w:val="28"/>
        </w:rPr>
      </w:pPr>
      <w:r w:rsidRPr="00340849">
        <w:rPr>
          <w:b/>
          <w:szCs w:val="28"/>
        </w:rPr>
        <w:t xml:space="preserve">Бюджет </w:t>
      </w:r>
      <w:r w:rsidRPr="00340849">
        <w:rPr>
          <w:szCs w:val="28"/>
        </w:rPr>
        <w:t>- таблица доходов и расходов экономического суб</w:t>
      </w:r>
      <w:r w:rsidRPr="00340849">
        <w:rPr>
          <w:szCs w:val="28"/>
        </w:rPr>
        <w:t>ъ</w:t>
      </w:r>
      <w:r w:rsidRPr="00340849">
        <w:rPr>
          <w:szCs w:val="28"/>
        </w:rPr>
        <w:t>екта за определенный период времени.</w:t>
      </w:r>
    </w:p>
    <w:p w:rsidR="00340849" w:rsidRPr="00340849" w:rsidRDefault="00340849"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Под бюджетной политикой понимается система мер по изменению государственных доходов и расходов в целях поддержания рыночного равновесия и стимулирования ра</w:t>
      </w:r>
      <w:r w:rsidRPr="00340849">
        <w:rPr>
          <w:rFonts w:ascii="Times New Roman" w:hAnsi="Times New Roman" w:cs="Times New Roman"/>
          <w:sz w:val="28"/>
          <w:szCs w:val="28"/>
        </w:rPr>
        <w:t>з</w:t>
      </w:r>
      <w:r w:rsidRPr="00340849">
        <w:rPr>
          <w:rFonts w:ascii="Times New Roman" w:hAnsi="Times New Roman" w:cs="Times New Roman"/>
          <w:sz w:val="28"/>
          <w:szCs w:val="28"/>
        </w:rPr>
        <w:t xml:space="preserve">вития отдельных сфер национальной экономики. Особенно </w:t>
      </w:r>
      <w:proofErr w:type="gramStart"/>
      <w:r w:rsidRPr="00340849">
        <w:rPr>
          <w:rFonts w:ascii="Times New Roman" w:hAnsi="Times New Roman" w:cs="Times New Roman"/>
          <w:sz w:val="28"/>
          <w:szCs w:val="28"/>
        </w:rPr>
        <w:t>эффективна</w:t>
      </w:r>
      <w:proofErr w:type="gramEnd"/>
      <w:r w:rsidRPr="00340849">
        <w:rPr>
          <w:rFonts w:ascii="Times New Roman" w:hAnsi="Times New Roman" w:cs="Times New Roman"/>
          <w:sz w:val="28"/>
          <w:szCs w:val="28"/>
        </w:rPr>
        <w:t xml:space="preserve"> в стадии реце</w:t>
      </w:r>
      <w:r w:rsidRPr="00340849">
        <w:rPr>
          <w:rFonts w:ascii="Times New Roman" w:hAnsi="Times New Roman" w:cs="Times New Roman"/>
          <w:sz w:val="28"/>
          <w:szCs w:val="28"/>
        </w:rPr>
        <w:t>с</w:t>
      </w:r>
      <w:r w:rsidRPr="00340849">
        <w:rPr>
          <w:rFonts w:ascii="Times New Roman" w:hAnsi="Times New Roman" w:cs="Times New Roman"/>
          <w:sz w:val="28"/>
          <w:szCs w:val="28"/>
        </w:rPr>
        <w:t xml:space="preserve">сии. </w:t>
      </w:r>
    </w:p>
    <w:p w:rsidR="00340849" w:rsidRPr="00340849" w:rsidRDefault="00340849" w:rsidP="00340849">
      <w:pPr>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Структура бюджетной системы страны зави</w:t>
      </w:r>
      <w:r w:rsidRPr="00340849">
        <w:rPr>
          <w:rFonts w:ascii="Times New Roman" w:hAnsi="Times New Roman" w:cs="Times New Roman"/>
          <w:sz w:val="28"/>
          <w:szCs w:val="28"/>
        </w:rPr>
        <w:softHyphen/>
        <w:t>сит от ее государственного устройства. В странах с унитарным устройством бюджетная система двухъярусная - госуда</w:t>
      </w:r>
      <w:r w:rsidRPr="00340849">
        <w:rPr>
          <w:rFonts w:ascii="Times New Roman" w:hAnsi="Times New Roman" w:cs="Times New Roman"/>
          <w:sz w:val="28"/>
          <w:szCs w:val="28"/>
        </w:rPr>
        <w:t>р</w:t>
      </w:r>
      <w:r w:rsidRPr="00340849">
        <w:rPr>
          <w:rFonts w:ascii="Times New Roman" w:hAnsi="Times New Roman" w:cs="Times New Roman"/>
          <w:sz w:val="28"/>
          <w:szCs w:val="28"/>
        </w:rPr>
        <w:t>ственный и местный бюдже</w:t>
      </w:r>
      <w:r w:rsidRPr="00340849">
        <w:rPr>
          <w:rFonts w:ascii="Times New Roman" w:hAnsi="Times New Roman" w:cs="Times New Roman"/>
          <w:sz w:val="28"/>
          <w:szCs w:val="28"/>
        </w:rPr>
        <w:t>ты. В станах с федеративным государстве</w:t>
      </w:r>
      <w:r w:rsidRPr="00340849">
        <w:rPr>
          <w:rFonts w:ascii="Times New Roman" w:hAnsi="Times New Roman" w:cs="Times New Roman"/>
          <w:sz w:val="28"/>
          <w:szCs w:val="28"/>
        </w:rPr>
        <w:t>н</w:t>
      </w:r>
      <w:r w:rsidRPr="00340849">
        <w:rPr>
          <w:rFonts w:ascii="Times New Roman" w:hAnsi="Times New Roman" w:cs="Times New Roman"/>
          <w:sz w:val="28"/>
          <w:szCs w:val="28"/>
        </w:rPr>
        <w:t>ным устройством (США, Германии, РФ) имеются промежуточные звенья - бюдже</w:t>
      </w:r>
      <w:r w:rsidRPr="00340849">
        <w:rPr>
          <w:rFonts w:ascii="Times New Roman" w:hAnsi="Times New Roman" w:cs="Times New Roman"/>
          <w:sz w:val="28"/>
          <w:szCs w:val="28"/>
        </w:rPr>
        <w:softHyphen/>
        <w:t>ты штатов, земель, субъектов федер</w:t>
      </w:r>
      <w:r w:rsidRPr="00340849">
        <w:rPr>
          <w:rFonts w:ascii="Times New Roman" w:hAnsi="Times New Roman" w:cs="Times New Roman"/>
          <w:sz w:val="28"/>
          <w:szCs w:val="28"/>
        </w:rPr>
        <w:t>а</w:t>
      </w:r>
      <w:r w:rsidRPr="00340849">
        <w:rPr>
          <w:rFonts w:ascii="Times New Roman" w:hAnsi="Times New Roman" w:cs="Times New Roman"/>
          <w:sz w:val="28"/>
          <w:szCs w:val="28"/>
        </w:rPr>
        <w:t>ции.</w:t>
      </w:r>
    </w:p>
    <w:p w:rsidR="00340849" w:rsidRPr="00340849" w:rsidRDefault="00340849" w:rsidP="00340849">
      <w:pPr>
        <w:widowControl w:val="0"/>
        <w:spacing w:after="0" w:line="360" w:lineRule="auto"/>
        <w:ind w:firstLine="709"/>
        <w:jc w:val="both"/>
        <w:rPr>
          <w:rFonts w:ascii="Times New Roman" w:hAnsi="Times New Roman" w:cs="Times New Roman"/>
          <w:sz w:val="28"/>
          <w:szCs w:val="28"/>
        </w:rPr>
      </w:pPr>
      <w:r w:rsidRPr="00340849">
        <w:rPr>
          <w:rFonts w:ascii="Times New Roman" w:hAnsi="Times New Roman" w:cs="Times New Roman"/>
          <w:sz w:val="28"/>
          <w:szCs w:val="28"/>
        </w:rPr>
        <w:t>Функции бюджета:</w:t>
      </w:r>
    </w:p>
    <w:p w:rsidR="00340849" w:rsidRPr="00340849" w:rsidRDefault="00340849" w:rsidP="00340849">
      <w:pPr>
        <w:widowControl w:val="0"/>
        <w:numPr>
          <w:ilvl w:val="0"/>
          <w:numId w:val="21"/>
        </w:numPr>
        <w:autoSpaceDE w:val="0"/>
        <w:autoSpaceDN w:val="0"/>
        <w:adjustRightInd w:val="0"/>
        <w:spacing w:after="0" w:line="360" w:lineRule="auto"/>
        <w:jc w:val="both"/>
        <w:rPr>
          <w:rFonts w:ascii="Times New Roman" w:hAnsi="Times New Roman" w:cs="Times New Roman"/>
          <w:sz w:val="28"/>
          <w:szCs w:val="28"/>
        </w:rPr>
      </w:pPr>
      <w:proofErr w:type="gramStart"/>
      <w:r w:rsidRPr="00340849">
        <w:rPr>
          <w:rFonts w:ascii="Times New Roman" w:hAnsi="Times New Roman" w:cs="Times New Roman"/>
          <w:sz w:val="28"/>
          <w:szCs w:val="28"/>
        </w:rPr>
        <w:t>Кумулятивная</w:t>
      </w:r>
      <w:proofErr w:type="gramEnd"/>
      <w:r w:rsidRPr="00340849">
        <w:rPr>
          <w:rFonts w:ascii="Times New Roman" w:hAnsi="Times New Roman" w:cs="Times New Roman"/>
          <w:sz w:val="28"/>
          <w:szCs w:val="28"/>
        </w:rPr>
        <w:t xml:space="preserve"> - аккуму</w:t>
      </w:r>
      <w:r w:rsidRPr="00340849">
        <w:rPr>
          <w:rFonts w:ascii="Times New Roman" w:hAnsi="Times New Roman" w:cs="Times New Roman"/>
          <w:sz w:val="28"/>
          <w:szCs w:val="28"/>
        </w:rPr>
        <w:softHyphen/>
        <w:t>лирование финансовых сре</w:t>
      </w:r>
      <w:r w:rsidRPr="00340849">
        <w:rPr>
          <w:rFonts w:ascii="Times New Roman" w:hAnsi="Times New Roman" w:cs="Times New Roman"/>
          <w:sz w:val="28"/>
          <w:szCs w:val="28"/>
        </w:rPr>
        <w:t>д</w:t>
      </w:r>
      <w:r w:rsidRPr="00340849">
        <w:rPr>
          <w:rFonts w:ascii="Times New Roman" w:hAnsi="Times New Roman" w:cs="Times New Roman"/>
          <w:sz w:val="28"/>
          <w:szCs w:val="28"/>
        </w:rPr>
        <w:t>ства в руках государства и использо</w:t>
      </w:r>
      <w:r w:rsidRPr="00340849">
        <w:rPr>
          <w:rFonts w:ascii="Times New Roman" w:hAnsi="Times New Roman" w:cs="Times New Roman"/>
          <w:sz w:val="28"/>
          <w:szCs w:val="28"/>
        </w:rPr>
        <w:softHyphen/>
        <w:t>вание их для финансирования различных пр</w:t>
      </w:r>
      <w:r w:rsidRPr="00340849">
        <w:rPr>
          <w:rFonts w:ascii="Times New Roman" w:hAnsi="Times New Roman" w:cs="Times New Roman"/>
          <w:sz w:val="28"/>
          <w:szCs w:val="28"/>
        </w:rPr>
        <w:t>о</w:t>
      </w:r>
      <w:r w:rsidRPr="00340849">
        <w:rPr>
          <w:rFonts w:ascii="Times New Roman" w:hAnsi="Times New Roman" w:cs="Times New Roman"/>
          <w:sz w:val="28"/>
          <w:szCs w:val="28"/>
        </w:rPr>
        <w:t>грамм,</w:t>
      </w:r>
    </w:p>
    <w:p w:rsidR="00340849" w:rsidRPr="00340849" w:rsidRDefault="00340849" w:rsidP="00340849">
      <w:pPr>
        <w:widowControl w:val="0"/>
        <w:numPr>
          <w:ilvl w:val="0"/>
          <w:numId w:val="21"/>
        </w:numPr>
        <w:autoSpaceDE w:val="0"/>
        <w:autoSpaceDN w:val="0"/>
        <w:adjustRightInd w:val="0"/>
        <w:spacing w:after="0" w:line="360" w:lineRule="auto"/>
        <w:jc w:val="both"/>
        <w:rPr>
          <w:rFonts w:ascii="Times New Roman" w:hAnsi="Times New Roman" w:cs="Times New Roman"/>
          <w:sz w:val="28"/>
          <w:szCs w:val="28"/>
        </w:rPr>
      </w:pPr>
      <w:proofErr w:type="gramStart"/>
      <w:r w:rsidRPr="00340849">
        <w:rPr>
          <w:rFonts w:ascii="Times New Roman" w:hAnsi="Times New Roman" w:cs="Times New Roman"/>
          <w:sz w:val="28"/>
          <w:szCs w:val="28"/>
        </w:rPr>
        <w:t>Контрольная</w:t>
      </w:r>
      <w:proofErr w:type="gramEnd"/>
      <w:r w:rsidRPr="00340849">
        <w:rPr>
          <w:rFonts w:ascii="Times New Roman" w:hAnsi="Times New Roman" w:cs="Times New Roman"/>
          <w:sz w:val="28"/>
          <w:szCs w:val="28"/>
        </w:rPr>
        <w:t xml:space="preserve"> – за действиями исполнительной вл</w:t>
      </w:r>
      <w:r w:rsidRPr="00340849">
        <w:rPr>
          <w:rFonts w:ascii="Times New Roman" w:hAnsi="Times New Roman" w:cs="Times New Roman"/>
          <w:sz w:val="28"/>
          <w:szCs w:val="28"/>
        </w:rPr>
        <w:t>а</w:t>
      </w:r>
      <w:r w:rsidRPr="00340849">
        <w:rPr>
          <w:rFonts w:ascii="Times New Roman" w:hAnsi="Times New Roman" w:cs="Times New Roman"/>
          <w:sz w:val="28"/>
          <w:szCs w:val="28"/>
        </w:rPr>
        <w:t xml:space="preserve">сти. </w:t>
      </w:r>
    </w:p>
    <w:p w:rsidR="00340849" w:rsidRPr="00340849" w:rsidRDefault="00340849" w:rsidP="00340849">
      <w:pPr>
        <w:widowControl w:val="0"/>
        <w:numPr>
          <w:ilvl w:val="0"/>
          <w:numId w:val="21"/>
        </w:numPr>
        <w:autoSpaceDE w:val="0"/>
        <w:autoSpaceDN w:val="0"/>
        <w:adjustRightInd w:val="0"/>
        <w:spacing w:after="0" w:line="360" w:lineRule="auto"/>
        <w:jc w:val="both"/>
        <w:rPr>
          <w:rFonts w:ascii="Times New Roman" w:hAnsi="Times New Roman" w:cs="Times New Roman"/>
          <w:sz w:val="28"/>
          <w:szCs w:val="28"/>
        </w:rPr>
      </w:pPr>
      <w:proofErr w:type="gramStart"/>
      <w:r w:rsidRPr="00340849">
        <w:rPr>
          <w:rFonts w:ascii="Times New Roman" w:hAnsi="Times New Roman" w:cs="Times New Roman"/>
          <w:sz w:val="28"/>
          <w:szCs w:val="28"/>
        </w:rPr>
        <w:lastRenderedPageBreak/>
        <w:t>Регулирующая</w:t>
      </w:r>
      <w:proofErr w:type="gramEnd"/>
      <w:r w:rsidRPr="00340849">
        <w:rPr>
          <w:rFonts w:ascii="Times New Roman" w:hAnsi="Times New Roman" w:cs="Times New Roman"/>
          <w:sz w:val="28"/>
          <w:szCs w:val="28"/>
        </w:rPr>
        <w:t xml:space="preserve"> - любые значимые решения должны иметь финансовое обеспечение, поэтому они подкрепляются соответствующими бюдже</w:t>
      </w:r>
      <w:r w:rsidRPr="00340849">
        <w:rPr>
          <w:rFonts w:ascii="Times New Roman" w:hAnsi="Times New Roman" w:cs="Times New Roman"/>
          <w:sz w:val="28"/>
          <w:szCs w:val="28"/>
        </w:rPr>
        <w:t>т</w:t>
      </w:r>
      <w:r w:rsidRPr="00340849">
        <w:rPr>
          <w:rFonts w:ascii="Times New Roman" w:hAnsi="Times New Roman" w:cs="Times New Roman"/>
          <w:sz w:val="28"/>
          <w:szCs w:val="28"/>
        </w:rPr>
        <w:t>ными расходами.</w:t>
      </w:r>
    </w:p>
    <w:p w:rsidR="00340849" w:rsidRPr="00340849" w:rsidRDefault="00340849"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rPr>
        <w:t>В соответствии с бюджетом приводятся государственные программы РФ и ее субъектов.</w:t>
      </w:r>
      <w:r w:rsidR="00025BFE" w:rsidRPr="00340849">
        <w:rPr>
          <w:rFonts w:ascii="Times New Roman" w:hAnsi="Times New Roman" w:cs="Times New Roman"/>
          <w:color w:val="8B0000"/>
          <w:sz w:val="28"/>
          <w:szCs w:val="28"/>
        </w:rPr>
        <w:br/>
      </w:r>
      <w:r w:rsidR="00025BFE" w:rsidRPr="00340849">
        <w:rPr>
          <w:rFonts w:ascii="Times New Roman" w:hAnsi="Times New Roman" w:cs="Times New Roman"/>
          <w:color w:val="8B0000"/>
          <w:sz w:val="28"/>
          <w:szCs w:val="28"/>
          <w:shd w:val="clear" w:color="auto" w:fill="F0F6F4"/>
        </w:rPr>
        <w:t>13. Роль налогообложения в развитии экономики страны</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Роль налогов в экономике в основном имеет регулирующий, стимулирующий и фискальный характер: они стимулируют приток денег в бюджет, регулируют как международные, так и местные рыночные отношения, привлекают зарубежные инвестиции и увеличивают оборот денег в стране. При правильной налоговой политике страна «расцветает» и увеличивает свой уровень жизни. Для этого государство осуществляет налоговое регулирование.</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Налоговое регулирование представляет собой систему особых мероприятий в области налогообложения, направленных на вмешательство государства в рыночную экономику в соответствии с принятой правительством концепцией экономического развития.</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Регулирующая функция налогов осуществляется путем применения отлаженной системы налогообложения, выделения из бюджета капитальных вложений и дотаций, государственных закупок и осуществления народнохозяйственных программ, выплаты различного рода пособий, т.к. налоги являются определяющим источником бюджетно-финансового регулирования национальной экономики. 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(например, сельского хозяйства), способствует решению актуальных для общества проблем.</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Налоговое регулирование призвано активно </w:t>
      </w:r>
      <w:proofErr w:type="gramStart"/>
      <w:r w:rsidRPr="00340849">
        <w:rPr>
          <w:rFonts w:ascii="Times New Roman" w:eastAsia="Times New Roman" w:hAnsi="Times New Roman" w:cs="Times New Roman"/>
          <w:sz w:val="28"/>
          <w:szCs w:val="28"/>
          <w:lang w:eastAsia="ru-RU"/>
        </w:rPr>
        <w:t>влиять</w:t>
      </w:r>
      <w:proofErr w:type="gramEnd"/>
      <w:r w:rsidRPr="00340849">
        <w:rPr>
          <w:rFonts w:ascii="Times New Roman" w:eastAsia="Times New Roman" w:hAnsi="Times New Roman" w:cs="Times New Roman"/>
          <w:sz w:val="28"/>
          <w:szCs w:val="28"/>
          <w:lang w:eastAsia="ru-RU"/>
        </w:rPr>
        <w:t xml:space="preserve"> на структуру общественного воспроизводства путем создания необходимых условий для ускоренного накопления капитала в наиболее перспективных отраслях, </w:t>
      </w:r>
      <w:r w:rsidRPr="00340849">
        <w:rPr>
          <w:rFonts w:ascii="Times New Roman" w:eastAsia="Times New Roman" w:hAnsi="Times New Roman" w:cs="Times New Roman"/>
          <w:sz w:val="28"/>
          <w:szCs w:val="28"/>
          <w:lang w:eastAsia="ru-RU"/>
        </w:rPr>
        <w:lastRenderedPageBreak/>
        <w:t>определяющих научно-технический прогресс, а также в малорентабельных, но жизненно необходимых сферах производства и услуг.</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proofErr w:type="spellStart"/>
      <w:r w:rsidRPr="00340849">
        <w:rPr>
          <w:rFonts w:ascii="Times New Roman" w:eastAsia="Times New Roman" w:hAnsi="Times New Roman" w:cs="Times New Roman"/>
          <w:sz w:val="28"/>
          <w:szCs w:val="28"/>
          <w:lang w:eastAsia="ru-RU"/>
        </w:rPr>
        <w:t>Маневрир</w:t>
      </w:r>
      <w:proofErr w:type="gramStart"/>
      <w:r w:rsidRPr="00340849">
        <w:rPr>
          <w:rFonts w:ascii="Times New Roman" w:eastAsia="Times New Roman" w:hAnsi="Times New Roman" w:cs="Times New Roman"/>
          <w:sz w:val="28"/>
          <w:szCs w:val="28"/>
          <w:lang w:eastAsia="ru-RU"/>
        </w:rPr>
        <w:t>y</w:t>
      </w:r>
      <w:proofErr w:type="gramEnd"/>
      <w:r w:rsidRPr="00340849">
        <w:rPr>
          <w:rFonts w:ascii="Times New Roman" w:eastAsia="Times New Roman" w:hAnsi="Times New Roman" w:cs="Times New Roman"/>
          <w:sz w:val="28"/>
          <w:szCs w:val="28"/>
          <w:lang w:eastAsia="ru-RU"/>
        </w:rPr>
        <w:t>я</w:t>
      </w:r>
      <w:proofErr w:type="spellEnd"/>
      <w:r w:rsidRPr="00340849">
        <w:rPr>
          <w:rFonts w:ascii="Times New Roman" w:eastAsia="Times New Roman" w:hAnsi="Times New Roman" w:cs="Times New Roman"/>
          <w:sz w:val="28"/>
          <w:szCs w:val="28"/>
          <w:lang w:eastAsia="ru-RU"/>
        </w:rPr>
        <w:t xml:space="preserve"> налоговыми ставками, льготами и штрафами, изменяя </w:t>
      </w:r>
      <w:proofErr w:type="spellStart"/>
      <w:r w:rsidRPr="00340849">
        <w:rPr>
          <w:rFonts w:ascii="Times New Roman" w:eastAsia="Times New Roman" w:hAnsi="Times New Roman" w:cs="Times New Roman"/>
          <w:sz w:val="28"/>
          <w:szCs w:val="28"/>
          <w:lang w:eastAsia="ru-RU"/>
        </w:rPr>
        <w:t>yсловия</w:t>
      </w:r>
      <w:proofErr w:type="spellEnd"/>
      <w:r w:rsidRPr="00340849">
        <w:rPr>
          <w:rFonts w:ascii="Times New Roman" w:eastAsia="Times New Roman" w:hAnsi="Times New Roman" w:cs="Times New Roman"/>
          <w:sz w:val="28"/>
          <w:szCs w:val="28"/>
          <w:lang w:eastAsia="ru-RU"/>
        </w:rPr>
        <w:t xml:space="preserve"> налогообложения, вводя одни и отменяя </w:t>
      </w:r>
      <w:proofErr w:type="spellStart"/>
      <w:r w:rsidRPr="00340849">
        <w:rPr>
          <w:rFonts w:ascii="Times New Roman" w:eastAsia="Times New Roman" w:hAnsi="Times New Roman" w:cs="Times New Roman"/>
          <w:sz w:val="28"/>
          <w:szCs w:val="28"/>
          <w:lang w:eastAsia="ru-RU"/>
        </w:rPr>
        <w:t>дрyгие</w:t>
      </w:r>
      <w:proofErr w:type="spellEnd"/>
      <w:r w:rsidRPr="00340849">
        <w:rPr>
          <w:rFonts w:ascii="Times New Roman" w:eastAsia="Times New Roman" w:hAnsi="Times New Roman" w:cs="Times New Roman"/>
          <w:sz w:val="28"/>
          <w:szCs w:val="28"/>
          <w:lang w:eastAsia="ru-RU"/>
        </w:rPr>
        <w:t xml:space="preserve"> налоги, </w:t>
      </w:r>
      <w:proofErr w:type="spellStart"/>
      <w:r w:rsidRPr="00340849">
        <w:rPr>
          <w:rFonts w:ascii="Times New Roman" w:eastAsia="Times New Roman" w:hAnsi="Times New Roman" w:cs="Times New Roman"/>
          <w:sz w:val="28"/>
          <w:szCs w:val="28"/>
          <w:lang w:eastAsia="ru-RU"/>
        </w:rPr>
        <w:t>госyдарство</w:t>
      </w:r>
      <w:proofErr w:type="spellEnd"/>
      <w:r w:rsidRPr="00340849">
        <w:rPr>
          <w:rFonts w:ascii="Times New Roman" w:eastAsia="Times New Roman" w:hAnsi="Times New Roman" w:cs="Times New Roman"/>
          <w:sz w:val="28"/>
          <w:szCs w:val="28"/>
          <w:lang w:eastAsia="ru-RU"/>
        </w:rPr>
        <w:t xml:space="preserve"> создает </w:t>
      </w:r>
      <w:proofErr w:type="spellStart"/>
      <w:r w:rsidRPr="00340849">
        <w:rPr>
          <w:rFonts w:ascii="Times New Roman" w:eastAsia="Times New Roman" w:hAnsi="Times New Roman" w:cs="Times New Roman"/>
          <w:sz w:val="28"/>
          <w:szCs w:val="28"/>
          <w:lang w:eastAsia="ru-RU"/>
        </w:rPr>
        <w:t>yсловия</w:t>
      </w:r>
      <w:proofErr w:type="spellEnd"/>
      <w:r w:rsidRPr="00340849">
        <w:rPr>
          <w:rFonts w:ascii="Times New Roman" w:eastAsia="Times New Roman" w:hAnsi="Times New Roman" w:cs="Times New Roman"/>
          <w:sz w:val="28"/>
          <w:szCs w:val="28"/>
          <w:lang w:eastAsia="ru-RU"/>
        </w:rPr>
        <w:t xml:space="preserve"> для </w:t>
      </w:r>
      <w:proofErr w:type="spellStart"/>
      <w:r w:rsidRPr="00340849">
        <w:rPr>
          <w:rFonts w:ascii="Times New Roman" w:eastAsia="Times New Roman" w:hAnsi="Times New Roman" w:cs="Times New Roman"/>
          <w:sz w:val="28"/>
          <w:szCs w:val="28"/>
          <w:lang w:eastAsia="ru-RU"/>
        </w:rPr>
        <w:t>yскоренного</w:t>
      </w:r>
      <w:proofErr w:type="spellEnd"/>
      <w:r w:rsidRPr="00340849">
        <w:rPr>
          <w:rFonts w:ascii="Times New Roman" w:eastAsia="Times New Roman" w:hAnsi="Times New Roman" w:cs="Times New Roman"/>
          <w:sz w:val="28"/>
          <w:szCs w:val="28"/>
          <w:lang w:eastAsia="ru-RU"/>
        </w:rPr>
        <w:t xml:space="preserve"> развития определенных отраслей и производств, </w:t>
      </w:r>
      <w:proofErr w:type="spellStart"/>
      <w:r w:rsidRPr="00340849">
        <w:rPr>
          <w:rFonts w:ascii="Times New Roman" w:eastAsia="Times New Roman" w:hAnsi="Times New Roman" w:cs="Times New Roman"/>
          <w:sz w:val="28"/>
          <w:szCs w:val="28"/>
          <w:lang w:eastAsia="ru-RU"/>
        </w:rPr>
        <w:t>способствyет</w:t>
      </w:r>
      <w:proofErr w:type="spellEnd"/>
      <w:r w:rsidRPr="00340849">
        <w:rPr>
          <w:rFonts w:ascii="Times New Roman" w:eastAsia="Times New Roman" w:hAnsi="Times New Roman" w:cs="Times New Roman"/>
          <w:sz w:val="28"/>
          <w:szCs w:val="28"/>
          <w:lang w:eastAsia="ru-RU"/>
        </w:rPr>
        <w:t xml:space="preserve"> решению </w:t>
      </w:r>
      <w:proofErr w:type="spellStart"/>
      <w:r w:rsidRPr="00340849">
        <w:rPr>
          <w:rFonts w:ascii="Times New Roman" w:eastAsia="Times New Roman" w:hAnsi="Times New Roman" w:cs="Times New Roman"/>
          <w:sz w:val="28"/>
          <w:szCs w:val="28"/>
          <w:lang w:eastAsia="ru-RU"/>
        </w:rPr>
        <w:t>актyальных</w:t>
      </w:r>
      <w:proofErr w:type="spellEnd"/>
      <w:r w:rsidRPr="00340849">
        <w:rPr>
          <w:rFonts w:ascii="Times New Roman" w:eastAsia="Times New Roman" w:hAnsi="Times New Roman" w:cs="Times New Roman"/>
          <w:sz w:val="28"/>
          <w:szCs w:val="28"/>
          <w:lang w:eastAsia="ru-RU"/>
        </w:rPr>
        <w:t xml:space="preserve"> для общества проблем. Так, в настоящее время нет, </w:t>
      </w:r>
      <w:proofErr w:type="spellStart"/>
      <w:r w:rsidRPr="00340849">
        <w:rPr>
          <w:rFonts w:ascii="Times New Roman" w:eastAsia="Times New Roman" w:hAnsi="Times New Roman" w:cs="Times New Roman"/>
          <w:sz w:val="28"/>
          <w:szCs w:val="28"/>
          <w:lang w:eastAsia="ru-RU"/>
        </w:rPr>
        <w:t>пожал</w:t>
      </w:r>
      <w:proofErr w:type="gramStart"/>
      <w:r w:rsidRPr="00340849">
        <w:rPr>
          <w:rFonts w:ascii="Times New Roman" w:eastAsia="Times New Roman" w:hAnsi="Times New Roman" w:cs="Times New Roman"/>
          <w:sz w:val="28"/>
          <w:szCs w:val="28"/>
          <w:lang w:eastAsia="ru-RU"/>
        </w:rPr>
        <w:t>y</w:t>
      </w:r>
      <w:proofErr w:type="gramEnd"/>
      <w:r w:rsidRPr="00340849">
        <w:rPr>
          <w:rFonts w:ascii="Times New Roman" w:eastAsia="Times New Roman" w:hAnsi="Times New Roman" w:cs="Times New Roman"/>
          <w:sz w:val="28"/>
          <w:szCs w:val="28"/>
          <w:lang w:eastAsia="ru-RU"/>
        </w:rPr>
        <w:t>й</w:t>
      </w:r>
      <w:proofErr w:type="spellEnd"/>
      <w:r w:rsidRPr="00340849">
        <w:rPr>
          <w:rFonts w:ascii="Times New Roman" w:eastAsia="Times New Roman" w:hAnsi="Times New Roman" w:cs="Times New Roman"/>
          <w:sz w:val="28"/>
          <w:szCs w:val="28"/>
          <w:lang w:eastAsia="ru-RU"/>
        </w:rPr>
        <w:t xml:space="preserve">, более важной для нас задачи, чем подъем сельского хозяйства, решение продовольственной проблемы. В связи с этим в Российской Федерации освобождены от налога на прибыль колхозы (включая рыболовецкие), совхозы, </w:t>
      </w:r>
      <w:proofErr w:type="spellStart"/>
      <w:r w:rsidRPr="00340849">
        <w:rPr>
          <w:rFonts w:ascii="Times New Roman" w:eastAsia="Times New Roman" w:hAnsi="Times New Roman" w:cs="Times New Roman"/>
          <w:sz w:val="28"/>
          <w:szCs w:val="28"/>
          <w:lang w:eastAsia="ru-RU"/>
        </w:rPr>
        <w:t>др</w:t>
      </w:r>
      <w:proofErr w:type="gramStart"/>
      <w:r w:rsidRPr="00340849">
        <w:rPr>
          <w:rFonts w:ascii="Times New Roman" w:eastAsia="Times New Roman" w:hAnsi="Times New Roman" w:cs="Times New Roman"/>
          <w:sz w:val="28"/>
          <w:szCs w:val="28"/>
          <w:lang w:eastAsia="ru-RU"/>
        </w:rPr>
        <w:t>y</w:t>
      </w:r>
      <w:proofErr w:type="gramEnd"/>
      <w:r w:rsidRPr="00340849">
        <w:rPr>
          <w:rFonts w:ascii="Times New Roman" w:eastAsia="Times New Roman" w:hAnsi="Times New Roman" w:cs="Times New Roman"/>
          <w:sz w:val="28"/>
          <w:szCs w:val="28"/>
          <w:lang w:eastAsia="ru-RU"/>
        </w:rPr>
        <w:t>гие</w:t>
      </w:r>
      <w:proofErr w:type="spellEnd"/>
      <w:r w:rsidRPr="00340849">
        <w:rPr>
          <w:rFonts w:ascii="Times New Roman" w:eastAsia="Times New Roman" w:hAnsi="Times New Roman" w:cs="Times New Roman"/>
          <w:sz w:val="28"/>
          <w:szCs w:val="28"/>
          <w:lang w:eastAsia="ru-RU"/>
        </w:rPr>
        <w:t xml:space="preserve"> сельскохозяйственные </w:t>
      </w:r>
      <w:proofErr w:type="spellStart"/>
      <w:r w:rsidRPr="00340849">
        <w:rPr>
          <w:rFonts w:ascii="Times New Roman" w:eastAsia="Times New Roman" w:hAnsi="Times New Roman" w:cs="Times New Roman"/>
          <w:sz w:val="28"/>
          <w:szCs w:val="28"/>
          <w:lang w:eastAsia="ru-RU"/>
        </w:rPr>
        <w:t>продyкции</w:t>
      </w:r>
      <w:proofErr w:type="spellEnd"/>
      <w:r w:rsidRPr="00340849">
        <w:rPr>
          <w:rFonts w:ascii="Times New Roman" w:eastAsia="Times New Roman" w:hAnsi="Times New Roman" w:cs="Times New Roman"/>
          <w:sz w:val="28"/>
          <w:szCs w:val="28"/>
          <w:lang w:eastAsia="ru-RU"/>
        </w:rPr>
        <w:t xml:space="preserve">. Если доля доходов от несельскохозяйственной деятельности в колхозе или совхозе менее 25%, то и они освобождаются от налогов, если более 25%, то прибыль, </w:t>
      </w:r>
      <w:proofErr w:type="spellStart"/>
      <w:r w:rsidRPr="00340849">
        <w:rPr>
          <w:rFonts w:ascii="Times New Roman" w:eastAsia="Times New Roman" w:hAnsi="Times New Roman" w:cs="Times New Roman"/>
          <w:sz w:val="28"/>
          <w:szCs w:val="28"/>
          <w:lang w:eastAsia="ru-RU"/>
        </w:rPr>
        <w:t>пол</w:t>
      </w:r>
      <w:proofErr w:type="gramStart"/>
      <w:r w:rsidRPr="00340849">
        <w:rPr>
          <w:rFonts w:ascii="Times New Roman" w:eastAsia="Times New Roman" w:hAnsi="Times New Roman" w:cs="Times New Roman"/>
          <w:sz w:val="28"/>
          <w:szCs w:val="28"/>
          <w:lang w:eastAsia="ru-RU"/>
        </w:rPr>
        <w:t>y</w:t>
      </w:r>
      <w:proofErr w:type="gramEnd"/>
      <w:r w:rsidRPr="00340849">
        <w:rPr>
          <w:rFonts w:ascii="Times New Roman" w:eastAsia="Times New Roman" w:hAnsi="Times New Roman" w:cs="Times New Roman"/>
          <w:sz w:val="28"/>
          <w:szCs w:val="28"/>
          <w:lang w:eastAsia="ru-RU"/>
        </w:rPr>
        <w:t>ченная</w:t>
      </w:r>
      <w:proofErr w:type="spellEnd"/>
      <w:r w:rsidRPr="00340849">
        <w:rPr>
          <w:rFonts w:ascii="Times New Roman" w:eastAsia="Times New Roman" w:hAnsi="Times New Roman" w:cs="Times New Roman"/>
          <w:sz w:val="28"/>
          <w:szCs w:val="28"/>
          <w:lang w:eastAsia="ru-RU"/>
        </w:rPr>
        <w:t xml:space="preserve"> от такой деятельности, облагается налогом в общем порядке. Приведенные положения </w:t>
      </w:r>
      <w:proofErr w:type="spellStart"/>
      <w:r w:rsidRPr="00340849">
        <w:rPr>
          <w:rFonts w:ascii="Times New Roman" w:eastAsia="Times New Roman" w:hAnsi="Times New Roman" w:cs="Times New Roman"/>
          <w:sz w:val="28"/>
          <w:szCs w:val="28"/>
          <w:lang w:eastAsia="ru-RU"/>
        </w:rPr>
        <w:t>мог</w:t>
      </w:r>
      <w:proofErr w:type="gramStart"/>
      <w:r w:rsidRPr="00340849">
        <w:rPr>
          <w:rFonts w:ascii="Times New Roman" w:eastAsia="Times New Roman" w:hAnsi="Times New Roman" w:cs="Times New Roman"/>
          <w:sz w:val="28"/>
          <w:szCs w:val="28"/>
          <w:lang w:eastAsia="ru-RU"/>
        </w:rPr>
        <w:t>y</w:t>
      </w:r>
      <w:proofErr w:type="gramEnd"/>
      <w:r w:rsidRPr="00340849">
        <w:rPr>
          <w:rFonts w:ascii="Times New Roman" w:eastAsia="Times New Roman" w:hAnsi="Times New Roman" w:cs="Times New Roman"/>
          <w:sz w:val="28"/>
          <w:szCs w:val="28"/>
          <w:lang w:eastAsia="ru-RU"/>
        </w:rPr>
        <w:t>т</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слyжить</w:t>
      </w:r>
      <w:proofErr w:type="spellEnd"/>
      <w:r w:rsidRPr="00340849">
        <w:rPr>
          <w:rFonts w:ascii="Times New Roman" w:eastAsia="Times New Roman" w:hAnsi="Times New Roman" w:cs="Times New Roman"/>
          <w:sz w:val="28"/>
          <w:szCs w:val="28"/>
          <w:lang w:eastAsia="ru-RU"/>
        </w:rPr>
        <w:t xml:space="preserve"> примером использования </w:t>
      </w:r>
      <w:proofErr w:type="spellStart"/>
      <w:r w:rsidRPr="00340849">
        <w:rPr>
          <w:rFonts w:ascii="Times New Roman" w:eastAsia="Times New Roman" w:hAnsi="Times New Roman" w:cs="Times New Roman"/>
          <w:sz w:val="28"/>
          <w:szCs w:val="28"/>
          <w:lang w:eastAsia="ru-RU"/>
        </w:rPr>
        <w:t>госyдарством</w:t>
      </w:r>
      <w:proofErr w:type="spellEnd"/>
      <w:r w:rsidRPr="00340849">
        <w:rPr>
          <w:rFonts w:ascii="Times New Roman" w:eastAsia="Times New Roman" w:hAnsi="Times New Roman" w:cs="Times New Roman"/>
          <w:sz w:val="28"/>
          <w:szCs w:val="28"/>
          <w:lang w:eastAsia="ru-RU"/>
        </w:rPr>
        <w:t xml:space="preserve"> возможностей налоговой системы для воздействия на развитие экономики в необходимом </w:t>
      </w:r>
      <w:proofErr w:type="spellStart"/>
      <w:r w:rsidRPr="00340849">
        <w:rPr>
          <w:rFonts w:ascii="Times New Roman" w:eastAsia="Times New Roman" w:hAnsi="Times New Roman" w:cs="Times New Roman"/>
          <w:sz w:val="28"/>
          <w:szCs w:val="28"/>
          <w:lang w:eastAsia="ru-RU"/>
        </w:rPr>
        <w:t>обществy</w:t>
      </w:r>
      <w:proofErr w:type="spellEnd"/>
      <w:r w:rsidRPr="00340849">
        <w:rPr>
          <w:rFonts w:ascii="Times New Roman" w:eastAsia="Times New Roman" w:hAnsi="Times New Roman" w:cs="Times New Roman"/>
          <w:sz w:val="28"/>
          <w:szCs w:val="28"/>
          <w:lang w:eastAsia="ru-RU"/>
        </w:rPr>
        <w:t xml:space="preserve"> направлении.</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С помощью налогов регулируется внешнеэкономическая деятельность, включая привлечение иностранных инвестиций, формируется доход и прибыль предприятия, осуществляется развитие наукоемких производств и ликвидация убыточных. С помощью налогов можно обеспечить стабилизацию финансовой системы государства и регионов, проводить антимонопольную политику и решать социальные проблемы через налоговые льготы и разумные ставки.</w:t>
      </w:r>
    </w:p>
    <w:p w:rsidR="00340849" w:rsidRPr="00340849" w:rsidRDefault="00025BFE" w:rsidP="00340849">
      <w:pPr>
        <w:spacing w:after="0" w:line="360" w:lineRule="auto"/>
        <w:jc w:val="both"/>
        <w:rPr>
          <w:rFonts w:ascii="Times New Roman" w:hAnsi="Times New Roman" w:cs="Times New Roman"/>
          <w:color w:val="8B0000"/>
          <w:sz w:val="28"/>
          <w:szCs w:val="28"/>
        </w:rPr>
      </w:pPr>
      <w:r w:rsidRPr="00340849">
        <w:rPr>
          <w:rFonts w:ascii="Times New Roman" w:hAnsi="Times New Roman" w:cs="Times New Roman"/>
          <w:color w:val="8B0000"/>
          <w:sz w:val="28"/>
          <w:szCs w:val="28"/>
        </w:rPr>
        <w:br/>
      </w:r>
      <w:r w:rsidRPr="00340849">
        <w:rPr>
          <w:rFonts w:ascii="Times New Roman" w:hAnsi="Times New Roman" w:cs="Times New Roman"/>
          <w:color w:val="8B0000"/>
          <w:sz w:val="28"/>
          <w:szCs w:val="28"/>
          <w:shd w:val="clear" w:color="auto" w:fill="F0F6F4"/>
        </w:rPr>
        <w:t xml:space="preserve">14. Особенности современной </w:t>
      </w:r>
      <w:proofErr w:type="spellStart"/>
      <w:r w:rsidRPr="00340849">
        <w:rPr>
          <w:rFonts w:ascii="Times New Roman" w:hAnsi="Times New Roman" w:cs="Times New Roman"/>
          <w:color w:val="8B0000"/>
          <w:sz w:val="28"/>
          <w:szCs w:val="28"/>
          <w:shd w:val="clear" w:color="auto" w:fill="F0F6F4"/>
        </w:rPr>
        <w:t>кредитно</w:t>
      </w:r>
      <w:proofErr w:type="spellEnd"/>
      <w:r w:rsidRPr="00340849">
        <w:rPr>
          <w:rFonts w:ascii="Times New Roman" w:hAnsi="Times New Roman" w:cs="Times New Roman"/>
          <w:color w:val="8B0000"/>
          <w:sz w:val="28"/>
          <w:szCs w:val="28"/>
          <w:shd w:val="clear" w:color="auto" w:fill="F0F6F4"/>
        </w:rPr>
        <w:t xml:space="preserve"> – денежной политики.</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Высшая цель государственной денежно-кредитной политики – обеспечение стабильности цен, снижение инфляции, рост реального объема валового национального продукта и эффективная занятость. Достижение этой цели возможно посредством мероприятий в рамках денежно-кредитной политики, которые осуществляются довольно медленно, распределены во времени и не </w:t>
      </w:r>
      <w:r w:rsidRPr="00340849">
        <w:rPr>
          <w:rFonts w:ascii="Times New Roman" w:eastAsia="Times New Roman" w:hAnsi="Times New Roman" w:cs="Times New Roman"/>
          <w:sz w:val="28"/>
          <w:szCs w:val="28"/>
          <w:lang w:eastAsia="ru-RU"/>
        </w:rPr>
        <w:lastRenderedPageBreak/>
        <w:t xml:space="preserve">являются быстрой реакцией на изменение рыночной конъюнктуры. Поэтому представляется необходимым ранжировать цели денежно-кредитной политики. Тактической, или промежуточной, целью денежно-кредитной политики можно считать и стабилизацию валютного курса, и </w:t>
      </w:r>
      <w:proofErr w:type="spellStart"/>
      <w:r w:rsidRPr="00340849">
        <w:rPr>
          <w:rFonts w:ascii="Times New Roman" w:eastAsia="Times New Roman" w:hAnsi="Times New Roman" w:cs="Times New Roman"/>
          <w:sz w:val="28"/>
          <w:szCs w:val="28"/>
          <w:lang w:eastAsia="ru-RU"/>
        </w:rPr>
        <w:t>таргетирование</w:t>
      </w:r>
      <w:proofErr w:type="spellEnd"/>
      <w:r w:rsidRPr="00340849">
        <w:rPr>
          <w:rFonts w:ascii="Times New Roman" w:eastAsia="Times New Roman" w:hAnsi="Times New Roman" w:cs="Times New Roman"/>
          <w:sz w:val="28"/>
          <w:szCs w:val="28"/>
          <w:lang w:eastAsia="ru-RU"/>
        </w:rPr>
        <w:t xml:space="preserve"> инфляции, в </w:t>
      </w:r>
      <w:proofErr w:type="gramStart"/>
      <w:r w:rsidRPr="00340849">
        <w:rPr>
          <w:rFonts w:ascii="Times New Roman" w:eastAsia="Times New Roman" w:hAnsi="Times New Roman" w:cs="Times New Roman"/>
          <w:sz w:val="28"/>
          <w:szCs w:val="28"/>
          <w:lang w:eastAsia="ru-RU"/>
        </w:rPr>
        <w:t>связи</w:t>
      </w:r>
      <w:proofErr w:type="gramEnd"/>
      <w:r w:rsidRPr="00340849">
        <w:rPr>
          <w:rFonts w:ascii="Times New Roman" w:eastAsia="Times New Roman" w:hAnsi="Times New Roman" w:cs="Times New Roman"/>
          <w:sz w:val="28"/>
          <w:szCs w:val="28"/>
          <w:lang w:eastAsia="ru-RU"/>
        </w:rPr>
        <w:t xml:space="preserve"> с чем текущая денежно-кредитная политика ориентирована на более конкретные и легкодостижимые цели, например, на определение уровня обязательных резервов, фиксацию количества денег, находящихся в обращении, определение ставки рефинансирования коммерческих банков.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Выбор промежуточной цели может определяться степенью независимости центрального банка, его функциями в экономике, стоящими перед ним задачами, его функциями в экономике, а также степенью либерализации экономики. Промежуточные цели денежно-кредитной политики тесно связаны между собой. Например, если в разработке мероприятий денежно-кредитной политики центральный банк должен будет принять устанавливаемый рынком курс национальной валюты, то в условиях свободно конвертируемой валюты он стремится к фиксации процентной ставки на определенном уровне. И, наоборот, центральному банку необходимо учитывать складывающийся уровень процентной ставки при выборе целей денежно-кредитной политики, связанной с ограничениями по валютному курсу. Если же центральный банк ставит цель поддержания реальной процентной ставки на положительном уровне для стимулирования инвестиций, то он должен одновременно проводить политику </w:t>
      </w:r>
      <w:proofErr w:type="spellStart"/>
      <w:r w:rsidRPr="00340849">
        <w:rPr>
          <w:rFonts w:ascii="Times New Roman" w:eastAsia="Times New Roman" w:hAnsi="Times New Roman" w:cs="Times New Roman"/>
          <w:sz w:val="28"/>
          <w:szCs w:val="28"/>
          <w:lang w:eastAsia="ru-RU"/>
        </w:rPr>
        <w:t>таргетирования</w:t>
      </w:r>
      <w:proofErr w:type="spellEnd"/>
      <w:r w:rsidRPr="00340849">
        <w:rPr>
          <w:rFonts w:ascii="Times New Roman" w:eastAsia="Times New Roman" w:hAnsi="Times New Roman" w:cs="Times New Roman"/>
          <w:sz w:val="28"/>
          <w:szCs w:val="28"/>
          <w:lang w:eastAsia="ru-RU"/>
        </w:rPr>
        <w:t xml:space="preserve"> инфляции и т.п.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Размер ставки рефинансирования оказывает достаточно серьезное влияние на уровень инфляции, и в то же время напрямую зависит от уровня ожидаемой инфляции. Снижая или повышая процентную ставку, центральный </w:t>
      </w:r>
      <w:proofErr w:type="gramStart"/>
      <w:r w:rsidRPr="00340849">
        <w:rPr>
          <w:rFonts w:ascii="Times New Roman" w:eastAsia="Times New Roman" w:hAnsi="Times New Roman" w:cs="Times New Roman"/>
          <w:sz w:val="28"/>
          <w:szCs w:val="28"/>
          <w:lang w:eastAsia="ru-RU"/>
        </w:rPr>
        <w:t>банк</w:t>
      </w:r>
      <w:proofErr w:type="gramEnd"/>
      <w:r w:rsidRPr="00340849">
        <w:rPr>
          <w:rFonts w:ascii="Times New Roman" w:eastAsia="Times New Roman" w:hAnsi="Times New Roman" w:cs="Times New Roman"/>
          <w:sz w:val="28"/>
          <w:szCs w:val="28"/>
          <w:lang w:eastAsia="ru-RU"/>
        </w:rPr>
        <w:t xml:space="preserve"> таким образом смягчает или ужесточает денежно-кредитную политику. Центральный банк вправе проводить процентную политику без фиксации процентной ставки или устанавливать одну или несколько учетных ставок по </w:t>
      </w:r>
      <w:r w:rsidRPr="00340849">
        <w:rPr>
          <w:rFonts w:ascii="Times New Roman" w:eastAsia="Times New Roman" w:hAnsi="Times New Roman" w:cs="Times New Roman"/>
          <w:sz w:val="28"/>
          <w:szCs w:val="28"/>
          <w:lang w:eastAsia="ru-RU"/>
        </w:rPr>
        <w:lastRenderedPageBreak/>
        <w:t xml:space="preserve">различным видам операций. Учетные ставки центрального банка являются необязательными для коммерческих банков в их взаимоотношениях с другими банками или клиентами. Но, тем не менее, уровень официальной ставки рефинансирования, устанавливаемый центральным банком, является ориентиром для коммерческих банков при проведении кредитных операций.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Процентная политика центральных банков ведущих стран мира существенно разнится между собой. Анализ деятельности Бундесбанка Германии, ФРС США, Банка Англии, Резервного банка Австралии и Банка Японии позволяет выявить ряд закономерностей корректировки ставки: </w:t>
      </w:r>
    </w:p>
    <w:p w:rsidR="00340849" w:rsidRPr="00340849" w:rsidRDefault="00340849" w:rsidP="00340849">
      <w:pPr>
        <w:numPr>
          <w:ilvl w:val="0"/>
          <w:numId w:val="2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адаптивная политика, которой придерживаются денежные власти;</w:t>
      </w:r>
    </w:p>
    <w:p w:rsidR="00340849" w:rsidRPr="00340849" w:rsidRDefault="00340849" w:rsidP="00340849">
      <w:pPr>
        <w:numPr>
          <w:ilvl w:val="0"/>
          <w:numId w:val="2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корректировка процентной ставки центральными банками происходит относительно нечасто;</w:t>
      </w:r>
    </w:p>
    <w:p w:rsidR="00340849" w:rsidRPr="00340849" w:rsidRDefault="00340849" w:rsidP="00340849">
      <w:pPr>
        <w:numPr>
          <w:ilvl w:val="0"/>
          <w:numId w:val="22"/>
        </w:num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изменение величины ставки единовременно на незначительную величину.</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Происходит очень медленное изменение процентной ставки центрального банка с точки зрения приведения ее в соответствие с целевым уровнем и равновесным значением. Как правило, достижение фундаментального равновесия ставки денежными властями предполагается в течение нескольких кварталов. В зарубежной экономической литературе постепенная корректировка ставки получила название инерции денежно-кредитной политики (</w:t>
      </w:r>
      <w:proofErr w:type="spellStart"/>
      <w:r w:rsidRPr="00340849">
        <w:rPr>
          <w:rFonts w:ascii="Times New Roman" w:eastAsia="Times New Roman" w:hAnsi="Times New Roman" w:cs="Times New Roman"/>
          <w:sz w:val="28"/>
          <w:szCs w:val="28"/>
          <w:lang w:eastAsia="ru-RU"/>
        </w:rPr>
        <w:t>monetary</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policy</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inertia</w:t>
      </w:r>
      <w:proofErr w:type="spellEnd"/>
      <w:r w:rsidRPr="00340849">
        <w:rPr>
          <w:rFonts w:ascii="Times New Roman" w:eastAsia="Times New Roman" w:hAnsi="Times New Roman" w:cs="Times New Roman"/>
          <w:sz w:val="28"/>
          <w:szCs w:val="28"/>
          <w:lang w:eastAsia="ru-RU"/>
        </w:rPr>
        <w:t>) инерции денежно-кредитной политики (</w:t>
      </w:r>
      <w:proofErr w:type="spellStart"/>
      <w:r w:rsidRPr="00340849">
        <w:rPr>
          <w:rFonts w:ascii="Times New Roman" w:eastAsia="Times New Roman" w:hAnsi="Times New Roman" w:cs="Times New Roman"/>
          <w:sz w:val="28"/>
          <w:szCs w:val="28"/>
          <w:lang w:eastAsia="ru-RU"/>
        </w:rPr>
        <w:t>monetary</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policy</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inertia</w:t>
      </w:r>
      <w:proofErr w:type="spellEnd"/>
      <w:r w:rsidRPr="00340849">
        <w:rPr>
          <w:rFonts w:ascii="Times New Roman" w:eastAsia="Times New Roman" w:hAnsi="Times New Roman" w:cs="Times New Roman"/>
          <w:sz w:val="28"/>
          <w:szCs w:val="28"/>
          <w:lang w:eastAsia="ru-RU"/>
        </w:rPr>
        <w:t>), или сглаживания процентной ставки (</w:t>
      </w:r>
      <w:proofErr w:type="spellStart"/>
      <w:r w:rsidRPr="00340849">
        <w:rPr>
          <w:rFonts w:ascii="Times New Roman" w:eastAsia="Times New Roman" w:hAnsi="Times New Roman" w:cs="Times New Roman"/>
          <w:sz w:val="28"/>
          <w:szCs w:val="28"/>
          <w:lang w:eastAsia="ru-RU"/>
        </w:rPr>
        <w:t>interest</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rate</w:t>
      </w:r>
      <w:proofErr w:type="spellEnd"/>
      <w:r w:rsidRPr="00340849">
        <w:rPr>
          <w:rFonts w:ascii="Times New Roman" w:eastAsia="Times New Roman" w:hAnsi="Times New Roman" w:cs="Times New Roman"/>
          <w:sz w:val="28"/>
          <w:szCs w:val="28"/>
          <w:lang w:eastAsia="ru-RU"/>
        </w:rPr>
        <w:t xml:space="preserve"> </w:t>
      </w:r>
      <w:proofErr w:type="spellStart"/>
      <w:r w:rsidRPr="00340849">
        <w:rPr>
          <w:rFonts w:ascii="Times New Roman" w:eastAsia="Times New Roman" w:hAnsi="Times New Roman" w:cs="Times New Roman"/>
          <w:sz w:val="28"/>
          <w:szCs w:val="28"/>
          <w:lang w:eastAsia="ru-RU"/>
        </w:rPr>
        <w:t>smoothing</w:t>
      </w:r>
      <w:proofErr w:type="spellEnd"/>
      <w:r w:rsidRPr="00340849">
        <w:rPr>
          <w:rFonts w:ascii="Times New Roman" w:eastAsia="Times New Roman" w:hAnsi="Times New Roman" w:cs="Times New Roman"/>
          <w:sz w:val="28"/>
          <w:szCs w:val="28"/>
          <w:lang w:eastAsia="ru-RU"/>
        </w:rPr>
        <w:t xml:space="preserve">). </w:t>
      </w:r>
    </w:p>
    <w:p w:rsidR="003502C1" w:rsidRPr="00340849" w:rsidRDefault="00025BFE" w:rsidP="00340849">
      <w:pPr>
        <w:spacing w:after="0" w:line="360" w:lineRule="auto"/>
        <w:jc w:val="both"/>
        <w:rPr>
          <w:rFonts w:ascii="Times New Roman" w:hAnsi="Times New Roman" w:cs="Times New Roman"/>
          <w:color w:val="8B0000"/>
          <w:sz w:val="28"/>
          <w:szCs w:val="28"/>
          <w:shd w:val="clear" w:color="auto" w:fill="F0F6F4"/>
        </w:rPr>
      </w:pPr>
      <w:r w:rsidRPr="00340849">
        <w:rPr>
          <w:rFonts w:ascii="Times New Roman" w:hAnsi="Times New Roman" w:cs="Times New Roman"/>
          <w:color w:val="8B0000"/>
          <w:sz w:val="28"/>
          <w:szCs w:val="28"/>
          <w:shd w:val="clear" w:color="auto" w:fill="F0F6F4"/>
        </w:rPr>
        <w:t>15. Специфика инвестиционного процесса в современной экономике.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Взаимодействие инвестиционного и финансового рынков является важным условием макроэкономического равновесия в рыночном хозяйстве. Согласно положениям теории финансового посредничества основным собственником инвестиционных ресурсов является население, а основным потребителем - предприятия и организации.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lastRenderedPageBreak/>
        <w:t>Реализация инвестиционного спроса и предложения осуществляется финансовыми посредниками, наделёнными широкими возможностями по обслуживанию инвестиционных и финансовых потребностей экономических субъектов. Экономике развитых стран присуща сложная и многообразная структура институтов, осуществляющих мобилизацию инвестиционных ресурсов с последующим их вложением в предпринимательскую деятельность. В наиболее общем виде финансовые институты включают следующие типы:</w:t>
      </w:r>
      <w:r w:rsidRPr="00340849">
        <w:rPr>
          <w:rFonts w:ascii="Times New Roman" w:eastAsia="Times New Roman" w:hAnsi="Times New Roman" w:cs="Times New Roman"/>
          <w:sz w:val="28"/>
          <w:szCs w:val="28"/>
          <w:vertAlign w:val="superscript"/>
          <w:lang w:eastAsia="ru-RU"/>
        </w:rPr>
        <w:t>3</w:t>
      </w:r>
      <w:r w:rsidRPr="00340849">
        <w:rPr>
          <w:rFonts w:ascii="Times New Roman" w:eastAsia="Times New Roman" w:hAnsi="Times New Roman" w:cs="Times New Roman"/>
          <w:sz w:val="28"/>
          <w:szCs w:val="28"/>
          <w:lang w:eastAsia="ru-RU"/>
        </w:rPr>
        <w:t xml:space="preserve">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 Коммерческие банки;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 Небанковские кредитно-финансовые институты;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 Инвестиционные институты.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Инвестиционный процесс представляет собой сложный комплекс работ, который включает следующие основные фазы: определение объекта инвестирования, финансирование капитальных вложений и </w:t>
      </w:r>
      <w:proofErr w:type="gramStart"/>
      <w:r w:rsidRPr="00340849">
        <w:rPr>
          <w:rFonts w:ascii="Times New Roman" w:eastAsia="Times New Roman" w:hAnsi="Times New Roman" w:cs="Times New Roman"/>
          <w:sz w:val="28"/>
          <w:szCs w:val="28"/>
          <w:lang w:eastAsia="ru-RU"/>
        </w:rPr>
        <w:t>контроль за</w:t>
      </w:r>
      <w:proofErr w:type="gramEnd"/>
      <w:r w:rsidRPr="00340849">
        <w:rPr>
          <w:rFonts w:ascii="Times New Roman" w:eastAsia="Times New Roman" w:hAnsi="Times New Roman" w:cs="Times New Roman"/>
          <w:sz w:val="28"/>
          <w:szCs w:val="28"/>
          <w:lang w:eastAsia="ru-RU"/>
        </w:rPr>
        <w:t xml:space="preserve"> их исполнением.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Главным участником инвестиционного процесса являются инвесторы. Инвестор - это юридическое или физическое лицо, осуществляющее инвестиции, вкладывающее собственные, заёмные или иные привлечённые средства в инвестиционные проекты и обеспечивающее их целевое использование.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Вторым участником инвестиционного процесса является заказчик. Заказчиком могут быть инвесторы, а также любые иные юридические и физические лица, уполномоченные инвестором (инвесторами) осуществлять реализацию инвестиционного проекта. При этом заказчик не должен вмешиваться в предпринимательскую деятельность других участников инвестиционного процесса.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Третий участник инвестиционного процесса - это пользователи объектов инвестиционной деятельности. Ими могут быть инвесторы, а также другие физические и юридические лица, государственные и муниципальные органы, иностранные государства и международные организации, для которых </w:t>
      </w:r>
      <w:r w:rsidRPr="00340849">
        <w:rPr>
          <w:rFonts w:ascii="Times New Roman" w:eastAsia="Times New Roman" w:hAnsi="Times New Roman" w:cs="Times New Roman"/>
          <w:sz w:val="28"/>
          <w:szCs w:val="28"/>
          <w:lang w:eastAsia="ru-RU"/>
        </w:rPr>
        <w:lastRenderedPageBreak/>
        <w:t xml:space="preserve">создаётся объект инвестиционной деятельности. Субъекты инвестиционной деятельности вправе совмещать функции двух или нескольких участников инвестиционного процесса.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Граждане и юридические лица Российской Федерации вправе осуществлять инвестиционную деятельность за рубежом, руководствуясь российским законодательством, законодательством иностранных государств и международными соглашениями</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На Западе в качестве стратегических инвесторов часто выступают промышленные компании, встраивающие в себя то или иное перспективное подразделение. Спрос же российских промышленных предприятий на технологии, о чем говорилось несколько выше, недостаточен для того, чтобы они выступали как стратегические инвесторы. В силу всех названных сложностей бизнес-модель недавно возникших российских венчурных компаний строится с учётом невозможности выхода.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Неопределённость стратегии выхода является ключевым элементом общей стратегии проекта, приводит к увеличению срока проекта. Хотя столь длительные сроки не отвечают динамике мирового инвестиционного рынка, в сегодняшней ситуац</w:t>
      </w:r>
      <w:proofErr w:type="gramStart"/>
      <w:r w:rsidRPr="00340849">
        <w:rPr>
          <w:rFonts w:ascii="Times New Roman" w:eastAsia="Times New Roman" w:hAnsi="Times New Roman" w:cs="Times New Roman"/>
          <w:sz w:val="28"/>
          <w:szCs w:val="28"/>
          <w:lang w:eastAsia="ru-RU"/>
        </w:rPr>
        <w:t>ии у и</w:t>
      </w:r>
      <w:proofErr w:type="gramEnd"/>
      <w:r w:rsidRPr="00340849">
        <w:rPr>
          <w:rFonts w:ascii="Times New Roman" w:eastAsia="Times New Roman" w:hAnsi="Times New Roman" w:cs="Times New Roman"/>
          <w:sz w:val="28"/>
          <w:szCs w:val="28"/>
          <w:lang w:eastAsia="ru-RU"/>
        </w:rPr>
        <w:t xml:space="preserve">нвесторов нет чёткой стратегии выхода, и им приходится соглашаться на более длительные сроки осуществления инвестиций, чем на западном рынке. В США и в Европе обычный срок инвестиций составляет от трёх до пяти лет, а с распространением новых технологий эти сроки стали ещё короче.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Длительность сроков связана ещё и с тем, что в России больше времени уходит на разработку и доводку необходимой технологии. Учёные не привыкли решать коммерческие задачи и в сжатые сроки разрабатывать необходимые рынку продукты, а инновационных менеджеров катастрофически не хватает.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Все эти факторы сводят к минимуму приток инвестиций в российские технологии. Учитывая, что в России меньше конкуренция капитала и существенно ниже стоимость поднятия проекта западные инвесторы </w:t>
      </w:r>
      <w:r w:rsidRPr="00340849">
        <w:rPr>
          <w:rFonts w:ascii="Times New Roman" w:eastAsia="Times New Roman" w:hAnsi="Times New Roman" w:cs="Times New Roman"/>
          <w:sz w:val="28"/>
          <w:szCs w:val="28"/>
          <w:lang w:eastAsia="ru-RU"/>
        </w:rPr>
        <w:lastRenderedPageBreak/>
        <w:t xml:space="preserve">заинтересованы в том, чтобы найти недорогую готовую технологию в России, развить разрабатывающую компанию, а затем вывезти проект на Запад с целью привлечения более широких инвестиций.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Многие инвесторы говорят о том, что для привлечения инвестора российским компаниям не хватает успешных историй, в тоже время многие технологические предприниматели говорят о появившемся интересе к инновационным предприятиям со стороны отечественного бизнеса – это критический момент для привлечения денег зарубежных. </w:t>
      </w:r>
    </w:p>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r w:rsidRPr="00340849">
        <w:rPr>
          <w:rFonts w:ascii="Times New Roman" w:eastAsia="Times New Roman" w:hAnsi="Times New Roman" w:cs="Times New Roman"/>
          <w:sz w:val="28"/>
          <w:szCs w:val="28"/>
          <w:lang w:eastAsia="ru-RU"/>
        </w:rPr>
        <w:t xml:space="preserve">Трансформационные преобразования, происходившие в России на протяжении последних 15 лет, оказали влияние на все стороны инвестиционного процесса, его динамические и структурные характеристики и, что самое главное, на </w:t>
      </w:r>
      <w:r w:rsidRPr="00340849">
        <w:rPr>
          <w:rFonts w:ascii="Times New Roman" w:eastAsia="Times New Roman" w:hAnsi="Times New Roman" w:cs="Times New Roman"/>
          <w:i/>
          <w:iCs/>
          <w:sz w:val="28"/>
          <w:szCs w:val="28"/>
          <w:lang w:eastAsia="ru-RU"/>
        </w:rPr>
        <w:t>инвестиционный механизм</w:t>
      </w:r>
      <w:r w:rsidRPr="00340849">
        <w:rPr>
          <w:rFonts w:ascii="Times New Roman" w:eastAsia="Times New Roman" w:hAnsi="Times New Roman" w:cs="Times New Roman"/>
          <w:sz w:val="28"/>
          <w:szCs w:val="28"/>
          <w:lang w:eastAsia="ru-RU"/>
        </w:rPr>
        <w:t xml:space="preserve"> – на субъекты и уровень принятия инвестиционных решений, цели и мотивации инвестирования, источники и способы финансирования капиталовложений. </w:t>
      </w:r>
    </w:p>
    <w:bookmarkEnd w:id="0"/>
    <w:p w:rsidR="00340849" w:rsidRPr="00340849" w:rsidRDefault="00340849" w:rsidP="00340849">
      <w:pPr>
        <w:spacing w:after="0" w:line="360" w:lineRule="auto"/>
        <w:jc w:val="both"/>
        <w:rPr>
          <w:rFonts w:ascii="Times New Roman" w:eastAsia="Times New Roman" w:hAnsi="Times New Roman" w:cs="Times New Roman"/>
          <w:sz w:val="28"/>
          <w:szCs w:val="28"/>
          <w:lang w:eastAsia="ru-RU"/>
        </w:rPr>
      </w:pPr>
    </w:p>
    <w:sectPr w:rsidR="00340849" w:rsidRPr="00340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1.75pt;height:69.75pt" o:bullet="t">
        <v:imagedata r:id="rId1" o:title=""/>
      </v:shape>
    </w:pict>
  </w:numPicBullet>
  <w:abstractNum w:abstractNumId="0">
    <w:nsid w:val="03544A78"/>
    <w:multiLevelType w:val="hybridMultilevel"/>
    <w:tmpl w:val="54629D40"/>
    <w:lvl w:ilvl="0" w:tplc="47EA3CDE">
      <w:start w:val="1"/>
      <w:numFmt w:val="bullet"/>
      <w:lvlText w:val=""/>
      <w:lvlJc w:val="left"/>
      <w:pPr>
        <w:tabs>
          <w:tab w:val="num" w:pos="567"/>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D110A7"/>
    <w:multiLevelType w:val="multilevel"/>
    <w:tmpl w:val="FB24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43B4D"/>
    <w:multiLevelType w:val="multilevel"/>
    <w:tmpl w:val="64F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7288A"/>
    <w:multiLevelType w:val="hybridMultilevel"/>
    <w:tmpl w:val="00AAD9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A030F10"/>
    <w:multiLevelType w:val="hybridMultilevel"/>
    <w:tmpl w:val="F50456C8"/>
    <w:lvl w:ilvl="0" w:tplc="47EA3CDE">
      <w:start w:val="1"/>
      <w:numFmt w:val="bullet"/>
      <w:lvlText w:val=""/>
      <w:lvlJc w:val="left"/>
      <w:pPr>
        <w:tabs>
          <w:tab w:val="num" w:pos="567"/>
        </w:tabs>
        <w:ind w:left="360" w:hanging="360"/>
      </w:pPr>
      <w:rPr>
        <w:rFonts w:ascii="Symbol" w:hAnsi="Symbol" w:hint="default"/>
      </w:rPr>
    </w:lvl>
    <w:lvl w:ilvl="1" w:tplc="24588744">
      <w:start w:val="1"/>
      <w:numFmt w:val="bullet"/>
      <w:lvlText w:val="·"/>
      <w:lvlJc w:val="left"/>
      <w:pPr>
        <w:tabs>
          <w:tab w:val="num" w:pos="1534"/>
        </w:tabs>
        <w:ind w:left="1420" w:hanging="340"/>
      </w:pPr>
      <w:rPr>
        <w:rFonts w:ascii="Symbol" w:hAnsi="Symbol" w:hint="default"/>
        <w:sz w:val="40"/>
        <w:szCs w:val="4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C92547"/>
    <w:multiLevelType w:val="multilevel"/>
    <w:tmpl w:val="A98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4414A"/>
    <w:multiLevelType w:val="hybridMultilevel"/>
    <w:tmpl w:val="B322D34E"/>
    <w:lvl w:ilvl="0" w:tplc="9C8423AE">
      <w:start w:val="1"/>
      <w:numFmt w:val="bullet"/>
      <w:lvlText w:val=""/>
      <w:lvlPicBulletId w:val="0"/>
      <w:lvlJc w:val="left"/>
      <w:pPr>
        <w:tabs>
          <w:tab w:val="num" w:pos="454"/>
        </w:tabs>
        <w:ind w:left="340" w:hanging="340"/>
      </w:pPr>
      <w:rPr>
        <w:rFonts w:ascii="Symbol" w:hAnsi="Symbol" w:hint="default"/>
        <w:sz w:val="40"/>
        <w:szCs w:val="40"/>
      </w:rPr>
    </w:lvl>
    <w:lvl w:ilvl="1" w:tplc="04190001">
      <w:start w:val="1"/>
      <w:numFmt w:val="bullet"/>
      <w:lvlText w:val=""/>
      <w:lvlJc w:val="left"/>
      <w:pPr>
        <w:tabs>
          <w:tab w:val="num" w:pos="1440"/>
        </w:tabs>
        <w:ind w:left="1440" w:hanging="360"/>
      </w:pPr>
      <w:rPr>
        <w:rFonts w:ascii="Symbol" w:hAnsi="Symbol" w:hint="default"/>
        <w:sz w:val="40"/>
        <w:szCs w:val="40"/>
      </w:rPr>
    </w:lvl>
    <w:lvl w:ilvl="2" w:tplc="4A2CD26E" w:tentative="1">
      <w:start w:val="1"/>
      <w:numFmt w:val="bullet"/>
      <w:lvlText w:val=""/>
      <w:lvlJc w:val="left"/>
      <w:pPr>
        <w:tabs>
          <w:tab w:val="num" w:pos="2160"/>
        </w:tabs>
        <w:ind w:left="2160" w:hanging="360"/>
      </w:pPr>
      <w:rPr>
        <w:rFonts w:ascii="Symbol" w:hAnsi="Symbol" w:hint="default"/>
      </w:rPr>
    </w:lvl>
    <w:lvl w:ilvl="3" w:tplc="3D14B87E" w:tentative="1">
      <w:start w:val="1"/>
      <w:numFmt w:val="bullet"/>
      <w:lvlText w:val=""/>
      <w:lvlJc w:val="left"/>
      <w:pPr>
        <w:tabs>
          <w:tab w:val="num" w:pos="2880"/>
        </w:tabs>
        <w:ind w:left="2880" w:hanging="360"/>
      </w:pPr>
      <w:rPr>
        <w:rFonts w:ascii="Symbol" w:hAnsi="Symbol" w:hint="default"/>
      </w:rPr>
    </w:lvl>
    <w:lvl w:ilvl="4" w:tplc="3ADA473C" w:tentative="1">
      <w:start w:val="1"/>
      <w:numFmt w:val="bullet"/>
      <w:lvlText w:val=""/>
      <w:lvlJc w:val="left"/>
      <w:pPr>
        <w:tabs>
          <w:tab w:val="num" w:pos="3600"/>
        </w:tabs>
        <w:ind w:left="3600" w:hanging="360"/>
      </w:pPr>
      <w:rPr>
        <w:rFonts w:ascii="Symbol" w:hAnsi="Symbol" w:hint="default"/>
      </w:rPr>
    </w:lvl>
    <w:lvl w:ilvl="5" w:tplc="5CB02170" w:tentative="1">
      <w:start w:val="1"/>
      <w:numFmt w:val="bullet"/>
      <w:lvlText w:val=""/>
      <w:lvlJc w:val="left"/>
      <w:pPr>
        <w:tabs>
          <w:tab w:val="num" w:pos="4320"/>
        </w:tabs>
        <w:ind w:left="4320" w:hanging="360"/>
      </w:pPr>
      <w:rPr>
        <w:rFonts w:ascii="Symbol" w:hAnsi="Symbol" w:hint="default"/>
      </w:rPr>
    </w:lvl>
    <w:lvl w:ilvl="6" w:tplc="454272CC" w:tentative="1">
      <w:start w:val="1"/>
      <w:numFmt w:val="bullet"/>
      <w:lvlText w:val=""/>
      <w:lvlJc w:val="left"/>
      <w:pPr>
        <w:tabs>
          <w:tab w:val="num" w:pos="5040"/>
        </w:tabs>
        <w:ind w:left="5040" w:hanging="360"/>
      </w:pPr>
      <w:rPr>
        <w:rFonts w:ascii="Symbol" w:hAnsi="Symbol" w:hint="default"/>
      </w:rPr>
    </w:lvl>
    <w:lvl w:ilvl="7" w:tplc="87B6B198" w:tentative="1">
      <w:start w:val="1"/>
      <w:numFmt w:val="bullet"/>
      <w:lvlText w:val=""/>
      <w:lvlJc w:val="left"/>
      <w:pPr>
        <w:tabs>
          <w:tab w:val="num" w:pos="5760"/>
        </w:tabs>
        <w:ind w:left="5760" w:hanging="360"/>
      </w:pPr>
      <w:rPr>
        <w:rFonts w:ascii="Symbol" w:hAnsi="Symbol" w:hint="default"/>
      </w:rPr>
    </w:lvl>
    <w:lvl w:ilvl="8" w:tplc="BCC206E0" w:tentative="1">
      <w:start w:val="1"/>
      <w:numFmt w:val="bullet"/>
      <w:lvlText w:val=""/>
      <w:lvlJc w:val="left"/>
      <w:pPr>
        <w:tabs>
          <w:tab w:val="num" w:pos="6480"/>
        </w:tabs>
        <w:ind w:left="6480" w:hanging="360"/>
      </w:pPr>
      <w:rPr>
        <w:rFonts w:ascii="Symbol" w:hAnsi="Symbol" w:hint="default"/>
      </w:rPr>
    </w:lvl>
  </w:abstractNum>
  <w:abstractNum w:abstractNumId="7">
    <w:nsid w:val="3FAD21E0"/>
    <w:multiLevelType w:val="hybridMultilevel"/>
    <w:tmpl w:val="7DCA39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412A2937"/>
    <w:multiLevelType w:val="hybridMultilevel"/>
    <w:tmpl w:val="A14ED3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56B34702"/>
    <w:multiLevelType w:val="multilevel"/>
    <w:tmpl w:val="36DCE7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5B6758EE"/>
    <w:multiLevelType w:val="multilevel"/>
    <w:tmpl w:val="C766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0D2469"/>
    <w:multiLevelType w:val="hybridMultilevel"/>
    <w:tmpl w:val="2DA6B5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C474E4F"/>
    <w:multiLevelType w:val="hybridMultilevel"/>
    <w:tmpl w:val="FFFACE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5F5162CA"/>
    <w:multiLevelType w:val="multilevel"/>
    <w:tmpl w:val="3E7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754067"/>
    <w:multiLevelType w:val="multilevel"/>
    <w:tmpl w:val="DE2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4D11FD"/>
    <w:multiLevelType w:val="multilevel"/>
    <w:tmpl w:val="8BB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5B16CE"/>
    <w:multiLevelType w:val="multilevel"/>
    <w:tmpl w:val="447A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CA254A"/>
    <w:multiLevelType w:val="hybridMultilevel"/>
    <w:tmpl w:val="627EFA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70221D0C"/>
    <w:multiLevelType w:val="multilevel"/>
    <w:tmpl w:val="19A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F22F10"/>
    <w:multiLevelType w:val="multilevel"/>
    <w:tmpl w:val="7D7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562E70"/>
    <w:multiLevelType w:val="multilevel"/>
    <w:tmpl w:val="5C2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A37F36"/>
    <w:multiLevelType w:val="hybridMultilevel"/>
    <w:tmpl w:val="CCE4C036"/>
    <w:lvl w:ilvl="0" w:tplc="47EA3CDE">
      <w:start w:val="1"/>
      <w:numFmt w:val="bullet"/>
      <w:lvlText w:val=""/>
      <w:lvlJc w:val="left"/>
      <w:pPr>
        <w:tabs>
          <w:tab w:val="num" w:pos="567"/>
        </w:tabs>
        <w:ind w:left="3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5"/>
  </w:num>
  <w:num w:numId="4">
    <w:abstractNumId w:val="15"/>
  </w:num>
  <w:num w:numId="5">
    <w:abstractNumId w:val="2"/>
  </w:num>
  <w:num w:numId="6">
    <w:abstractNumId w:val="14"/>
  </w:num>
  <w:num w:numId="7">
    <w:abstractNumId w:val="1"/>
  </w:num>
  <w:num w:numId="8">
    <w:abstractNumId w:val="12"/>
  </w:num>
  <w:num w:numId="9">
    <w:abstractNumId w:val="9"/>
  </w:num>
  <w:num w:numId="10">
    <w:abstractNumId w:val="4"/>
  </w:num>
  <w:num w:numId="11">
    <w:abstractNumId w:val="10"/>
  </w:num>
  <w:num w:numId="12">
    <w:abstractNumId w:val="18"/>
  </w:num>
  <w:num w:numId="13">
    <w:abstractNumId w:val="16"/>
  </w:num>
  <w:num w:numId="14">
    <w:abstractNumId w:val="6"/>
  </w:num>
  <w:num w:numId="15">
    <w:abstractNumId w:val="3"/>
  </w:num>
  <w:num w:numId="16">
    <w:abstractNumId w:val="8"/>
  </w:num>
  <w:num w:numId="17">
    <w:abstractNumId w:val="17"/>
  </w:num>
  <w:num w:numId="18">
    <w:abstractNumId w:val="11"/>
  </w:num>
  <w:num w:numId="19">
    <w:abstractNumId w:val="7"/>
  </w:num>
  <w:num w:numId="20">
    <w:abstractNumId w:val="0"/>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1B"/>
    <w:rsid w:val="00025BFE"/>
    <w:rsid w:val="00340849"/>
    <w:rsid w:val="003502C1"/>
    <w:rsid w:val="00567626"/>
    <w:rsid w:val="00723211"/>
    <w:rsid w:val="00932064"/>
    <w:rsid w:val="00B256B5"/>
    <w:rsid w:val="00F4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23211"/>
    <w:pPr>
      <w:keepNext/>
      <w:numPr>
        <w:numId w:val="9"/>
      </w:numPr>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723211"/>
    <w:pPr>
      <w:keepNext/>
      <w:numPr>
        <w:ilvl w:val="1"/>
        <w:numId w:val="9"/>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3211"/>
    <w:pPr>
      <w:keepNext/>
      <w:numPr>
        <w:ilvl w:val="2"/>
        <w:numId w:val="9"/>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23211"/>
    <w:pPr>
      <w:keepNext/>
      <w:numPr>
        <w:ilvl w:val="3"/>
        <w:numId w:val="9"/>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23211"/>
    <w:pPr>
      <w:numPr>
        <w:ilvl w:val="4"/>
        <w:numId w:val="9"/>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23211"/>
    <w:pPr>
      <w:numPr>
        <w:ilvl w:val="5"/>
        <w:numId w:val="9"/>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23211"/>
    <w:pPr>
      <w:numPr>
        <w:ilvl w:val="6"/>
        <w:numId w:val="9"/>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23211"/>
    <w:pPr>
      <w:numPr>
        <w:ilvl w:val="7"/>
        <w:numId w:val="9"/>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23211"/>
    <w:pPr>
      <w:numPr>
        <w:ilvl w:val="8"/>
        <w:numId w:val="9"/>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3211"/>
    <w:rPr>
      <w:i/>
      <w:iCs/>
    </w:rPr>
  </w:style>
  <w:style w:type="paragraph" w:styleId="a5">
    <w:name w:val="Balloon Text"/>
    <w:basedOn w:val="a"/>
    <w:link w:val="a6"/>
    <w:uiPriority w:val="99"/>
    <w:semiHidden/>
    <w:unhideWhenUsed/>
    <w:rsid w:val="007232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211"/>
    <w:rPr>
      <w:rFonts w:ascii="Tahoma" w:hAnsi="Tahoma" w:cs="Tahoma"/>
      <w:sz w:val="16"/>
      <w:szCs w:val="16"/>
    </w:rPr>
  </w:style>
  <w:style w:type="character" w:customStyle="1" w:styleId="10">
    <w:name w:val="Заголовок 1 Знак"/>
    <w:basedOn w:val="a0"/>
    <w:link w:val="1"/>
    <w:rsid w:val="00723211"/>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23211"/>
    <w:rPr>
      <w:rFonts w:ascii="Arial" w:eastAsia="Times New Roman" w:hAnsi="Arial" w:cs="Arial"/>
      <w:b/>
      <w:bCs/>
      <w:i/>
      <w:iCs/>
      <w:sz w:val="28"/>
      <w:szCs w:val="28"/>
      <w:lang w:eastAsia="ru-RU"/>
    </w:rPr>
  </w:style>
  <w:style w:type="character" w:customStyle="1" w:styleId="30">
    <w:name w:val="Заголовок 3 Знак"/>
    <w:basedOn w:val="a0"/>
    <w:link w:val="3"/>
    <w:rsid w:val="00723211"/>
    <w:rPr>
      <w:rFonts w:ascii="Arial" w:eastAsia="Times New Roman" w:hAnsi="Arial" w:cs="Arial"/>
      <w:b/>
      <w:bCs/>
      <w:sz w:val="26"/>
      <w:szCs w:val="26"/>
      <w:lang w:eastAsia="ru-RU"/>
    </w:rPr>
  </w:style>
  <w:style w:type="character" w:customStyle="1" w:styleId="40">
    <w:name w:val="Заголовок 4 Знак"/>
    <w:basedOn w:val="a0"/>
    <w:link w:val="4"/>
    <w:rsid w:val="0072321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2321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23211"/>
    <w:rPr>
      <w:rFonts w:ascii="Times New Roman" w:eastAsia="Times New Roman" w:hAnsi="Times New Roman" w:cs="Times New Roman"/>
      <w:b/>
      <w:bCs/>
      <w:lang w:eastAsia="ru-RU"/>
    </w:rPr>
  </w:style>
  <w:style w:type="character" w:customStyle="1" w:styleId="70">
    <w:name w:val="Заголовок 7 Знак"/>
    <w:basedOn w:val="a0"/>
    <w:link w:val="7"/>
    <w:rsid w:val="0072321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2321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23211"/>
    <w:rPr>
      <w:rFonts w:ascii="Arial" w:eastAsia="Times New Roman" w:hAnsi="Arial" w:cs="Arial"/>
      <w:lang w:eastAsia="ru-RU"/>
    </w:rPr>
  </w:style>
  <w:style w:type="character" w:styleId="a7">
    <w:name w:val="Hyperlink"/>
    <w:basedOn w:val="a0"/>
    <w:uiPriority w:val="99"/>
    <w:semiHidden/>
    <w:unhideWhenUsed/>
    <w:rsid w:val="00723211"/>
    <w:rPr>
      <w:color w:val="0000FF"/>
      <w:u w:val="single"/>
    </w:rPr>
  </w:style>
  <w:style w:type="paragraph" w:styleId="a8">
    <w:name w:val="Body Text"/>
    <w:basedOn w:val="a"/>
    <w:link w:val="a9"/>
    <w:rsid w:val="00723211"/>
    <w:pPr>
      <w:spacing w:after="12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723211"/>
    <w:rPr>
      <w:rFonts w:ascii="Times New Roman" w:eastAsia="Times New Roman" w:hAnsi="Times New Roman" w:cs="Times New Roman"/>
      <w:sz w:val="28"/>
      <w:szCs w:val="20"/>
      <w:lang w:eastAsia="ru-RU"/>
    </w:rPr>
  </w:style>
  <w:style w:type="paragraph" w:styleId="aa">
    <w:name w:val="List Paragraph"/>
    <w:basedOn w:val="a"/>
    <w:uiPriority w:val="34"/>
    <w:qFormat/>
    <w:rsid w:val="00567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23211"/>
    <w:pPr>
      <w:keepNext/>
      <w:numPr>
        <w:numId w:val="9"/>
      </w:numPr>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723211"/>
    <w:pPr>
      <w:keepNext/>
      <w:numPr>
        <w:ilvl w:val="1"/>
        <w:numId w:val="9"/>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3211"/>
    <w:pPr>
      <w:keepNext/>
      <w:numPr>
        <w:ilvl w:val="2"/>
        <w:numId w:val="9"/>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23211"/>
    <w:pPr>
      <w:keepNext/>
      <w:numPr>
        <w:ilvl w:val="3"/>
        <w:numId w:val="9"/>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23211"/>
    <w:pPr>
      <w:numPr>
        <w:ilvl w:val="4"/>
        <w:numId w:val="9"/>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23211"/>
    <w:pPr>
      <w:numPr>
        <w:ilvl w:val="5"/>
        <w:numId w:val="9"/>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23211"/>
    <w:pPr>
      <w:numPr>
        <w:ilvl w:val="6"/>
        <w:numId w:val="9"/>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23211"/>
    <w:pPr>
      <w:numPr>
        <w:ilvl w:val="7"/>
        <w:numId w:val="9"/>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23211"/>
    <w:pPr>
      <w:numPr>
        <w:ilvl w:val="8"/>
        <w:numId w:val="9"/>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3211"/>
    <w:rPr>
      <w:i/>
      <w:iCs/>
    </w:rPr>
  </w:style>
  <w:style w:type="paragraph" w:styleId="a5">
    <w:name w:val="Balloon Text"/>
    <w:basedOn w:val="a"/>
    <w:link w:val="a6"/>
    <w:uiPriority w:val="99"/>
    <w:semiHidden/>
    <w:unhideWhenUsed/>
    <w:rsid w:val="007232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211"/>
    <w:rPr>
      <w:rFonts w:ascii="Tahoma" w:hAnsi="Tahoma" w:cs="Tahoma"/>
      <w:sz w:val="16"/>
      <w:szCs w:val="16"/>
    </w:rPr>
  </w:style>
  <w:style w:type="character" w:customStyle="1" w:styleId="10">
    <w:name w:val="Заголовок 1 Знак"/>
    <w:basedOn w:val="a0"/>
    <w:link w:val="1"/>
    <w:rsid w:val="00723211"/>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23211"/>
    <w:rPr>
      <w:rFonts w:ascii="Arial" w:eastAsia="Times New Roman" w:hAnsi="Arial" w:cs="Arial"/>
      <w:b/>
      <w:bCs/>
      <w:i/>
      <w:iCs/>
      <w:sz w:val="28"/>
      <w:szCs w:val="28"/>
      <w:lang w:eastAsia="ru-RU"/>
    </w:rPr>
  </w:style>
  <w:style w:type="character" w:customStyle="1" w:styleId="30">
    <w:name w:val="Заголовок 3 Знак"/>
    <w:basedOn w:val="a0"/>
    <w:link w:val="3"/>
    <w:rsid w:val="00723211"/>
    <w:rPr>
      <w:rFonts w:ascii="Arial" w:eastAsia="Times New Roman" w:hAnsi="Arial" w:cs="Arial"/>
      <w:b/>
      <w:bCs/>
      <w:sz w:val="26"/>
      <w:szCs w:val="26"/>
      <w:lang w:eastAsia="ru-RU"/>
    </w:rPr>
  </w:style>
  <w:style w:type="character" w:customStyle="1" w:styleId="40">
    <w:name w:val="Заголовок 4 Знак"/>
    <w:basedOn w:val="a0"/>
    <w:link w:val="4"/>
    <w:rsid w:val="0072321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2321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23211"/>
    <w:rPr>
      <w:rFonts w:ascii="Times New Roman" w:eastAsia="Times New Roman" w:hAnsi="Times New Roman" w:cs="Times New Roman"/>
      <w:b/>
      <w:bCs/>
      <w:lang w:eastAsia="ru-RU"/>
    </w:rPr>
  </w:style>
  <w:style w:type="character" w:customStyle="1" w:styleId="70">
    <w:name w:val="Заголовок 7 Знак"/>
    <w:basedOn w:val="a0"/>
    <w:link w:val="7"/>
    <w:rsid w:val="0072321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2321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23211"/>
    <w:rPr>
      <w:rFonts w:ascii="Arial" w:eastAsia="Times New Roman" w:hAnsi="Arial" w:cs="Arial"/>
      <w:lang w:eastAsia="ru-RU"/>
    </w:rPr>
  </w:style>
  <w:style w:type="character" w:styleId="a7">
    <w:name w:val="Hyperlink"/>
    <w:basedOn w:val="a0"/>
    <w:uiPriority w:val="99"/>
    <w:semiHidden/>
    <w:unhideWhenUsed/>
    <w:rsid w:val="00723211"/>
    <w:rPr>
      <w:color w:val="0000FF"/>
      <w:u w:val="single"/>
    </w:rPr>
  </w:style>
  <w:style w:type="paragraph" w:styleId="a8">
    <w:name w:val="Body Text"/>
    <w:basedOn w:val="a"/>
    <w:link w:val="a9"/>
    <w:rsid w:val="00723211"/>
    <w:pPr>
      <w:spacing w:after="12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723211"/>
    <w:rPr>
      <w:rFonts w:ascii="Times New Roman" w:eastAsia="Times New Roman" w:hAnsi="Times New Roman" w:cs="Times New Roman"/>
      <w:sz w:val="28"/>
      <w:szCs w:val="20"/>
      <w:lang w:eastAsia="ru-RU"/>
    </w:rPr>
  </w:style>
  <w:style w:type="paragraph" w:styleId="aa">
    <w:name w:val="List Paragraph"/>
    <w:basedOn w:val="a"/>
    <w:uiPriority w:val="34"/>
    <w:qFormat/>
    <w:rsid w:val="00567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0302">
      <w:bodyDiv w:val="1"/>
      <w:marLeft w:val="0"/>
      <w:marRight w:val="0"/>
      <w:marTop w:val="0"/>
      <w:marBottom w:val="0"/>
      <w:divBdr>
        <w:top w:val="none" w:sz="0" w:space="0" w:color="auto"/>
        <w:left w:val="none" w:sz="0" w:space="0" w:color="auto"/>
        <w:bottom w:val="none" w:sz="0" w:space="0" w:color="auto"/>
        <w:right w:val="none" w:sz="0" w:space="0" w:color="auto"/>
      </w:divBdr>
    </w:div>
    <w:div w:id="322583864">
      <w:bodyDiv w:val="1"/>
      <w:marLeft w:val="0"/>
      <w:marRight w:val="0"/>
      <w:marTop w:val="0"/>
      <w:marBottom w:val="0"/>
      <w:divBdr>
        <w:top w:val="none" w:sz="0" w:space="0" w:color="auto"/>
        <w:left w:val="none" w:sz="0" w:space="0" w:color="auto"/>
        <w:bottom w:val="none" w:sz="0" w:space="0" w:color="auto"/>
        <w:right w:val="none" w:sz="0" w:space="0" w:color="auto"/>
      </w:divBdr>
    </w:div>
    <w:div w:id="338696980">
      <w:bodyDiv w:val="1"/>
      <w:marLeft w:val="0"/>
      <w:marRight w:val="0"/>
      <w:marTop w:val="0"/>
      <w:marBottom w:val="0"/>
      <w:divBdr>
        <w:top w:val="none" w:sz="0" w:space="0" w:color="auto"/>
        <w:left w:val="none" w:sz="0" w:space="0" w:color="auto"/>
        <w:bottom w:val="none" w:sz="0" w:space="0" w:color="auto"/>
        <w:right w:val="none" w:sz="0" w:space="0" w:color="auto"/>
      </w:divBdr>
    </w:div>
    <w:div w:id="349912945">
      <w:bodyDiv w:val="1"/>
      <w:marLeft w:val="0"/>
      <w:marRight w:val="0"/>
      <w:marTop w:val="0"/>
      <w:marBottom w:val="0"/>
      <w:divBdr>
        <w:top w:val="none" w:sz="0" w:space="0" w:color="auto"/>
        <w:left w:val="none" w:sz="0" w:space="0" w:color="auto"/>
        <w:bottom w:val="none" w:sz="0" w:space="0" w:color="auto"/>
        <w:right w:val="none" w:sz="0" w:space="0" w:color="auto"/>
      </w:divBdr>
    </w:div>
    <w:div w:id="485249569">
      <w:bodyDiv w:val="1"/>
      <w:marLeft w:val="0"/>
      <w:marRight w:val="0"/>
      <w:marTop w:val="0"/>
      <w:marBottom w:val="0"/>
      <w:divBdr>
        <w:top w:val="none" w:sz="0" w:space="0" w:color="auto"/>
        <w:left w:val="none" w:sz="0" w:space="0" w:color="auto"/>
        <w:bottom w:val="none" w:sz="0" w:space="0" w:color="auto"/>
        <w:right w:val="none" w:sz="0" w:space="0" w:color="auto"/>
      </w:divBdr>
    </w:div>
    <w:div w:id="621812217">
      <w:bodyDiv w:val="1"/>
      <w:marLeft w:val="0"/>
      <w:marRight w:val="0"/>
      <w:marTop w:val="0"/>
      <w:marBottom w:val="0"/>
      <w:divBdr>
        <w:top w:val="none" w:sz="0" w:space="0" w:color="auto"/>
        <w:left w:val="none" w:sz="0" w:space="0" w:color="auto"/>
        <w:bottom w:val="none" w:sz="0" w:space="0" w:color="auto"/>
        <w:right w:val="none" w:sz="0" w:space="0" w:color="auto"/>
      </w:divBdr>
    </w:div>
    <w:div w:id="694117257">
      <w:bodyDiv w:val="1"/>
      <w:marLeft w:val="0"/>
      <w:marRight w:val="0"/>
      <w:marTop w:val="0"/>
      <w:marBottom w:val="0"/>
      <w:divBdr>
        <w:top w:val="none" w:sz="0" w:space="0" w:color="auto"/>
        <w:left w:val="none" w:sz="0" w:space="0" w:color="auto"/>
        <w:bottom w:val="none" w:sz="0" w:space="0" w:color="auto"/>
        <w:right w:val="none" w:sz="0" w:space="0" w:color="auto"/>
      </w:divBdr>
    </w:div>
    <w:div w:id="915283654">
      <w:bodyDiv w:val="1"/>
      <w:marLeft w:val="0"/>
      <w:marRight w:val="0"/>
      <w:marTop w:val="0"/>
      <w:marBottom w:val="0"/>
      <w:divBdr>
        <w:top w:val="none" w:sz="0" w:space="0" w:color="auto"/>
        <w:left w:val="none" w:sz="0" w:space="0" w:color="auto"/>
        <w:bottom w:val="none" w:sz="0" w:space="0" w:color="auto"/>
        <w:right w:val="none" w:sz="0" w:space="0" w:color="auto"/>
      </w:divBdr>
    </w:div>
    <w:div w:id="1295136473">
      <w:bodyDiv w:val="1"/>
      <w:marLeft w:val="0"/>
      <w:marRight w:val="0"/>
      <w:marTop w:val="0"/>
      <w:marBottom w:val="0"/>
      <w:divBdr>
        <w:top w:val="none" w:sz="0" w:space="0" w:color="auto"/>
        <w:left w:val="none" w:sz="0" w:space="0" w:color="auto"/>
        <w:bottom w:val="none" w:sz="0" w:space="0" w:color="auto"/>
        <w:right w:val="none" w:sz="0" w:space="0" w:color="auto"/>
      </w:divBdr>
    </w:div>
    <w:div w:id="1303003772">
      <w:bodyDiv w:val="1"/>
      <w:marLeft w:val="0"/>
      <w:marRight w:val="0"/>
      <w:marTop w:val="0"/>
      <w:marBottom w:val="0"/>
      <w:divBdr>
        <w:top w:val="none" w:sz="0" w:space="0" w:color="auto"/>
        <w:left w:val="none" w:sz="0" w:space="0" w:color="auto"/>
        <w:bottom w:val="none" w:sz="0" w:space="0" w:color="auto"/>
        <w:right w:val="none" w:sz="0" w:space="0" w:color="auto"/>
      </w:divBdr>
    </w:div>
    <w:div w:id="1707213560">
      <w:bodyDiv w:val="1"/>
      <w:marLeft w:val="0"/>
      <w:marRight w:val="0"/>
      <w:marTop w:val="0"/>
      <w:marBottom w:val="0"/>
      <w:divBdr>
        <w:top w:val="none" w:sz="0" w:space="0" w:color="auto"/>
        <w:left w:val="none" w:sz="0" w:space="0" w:color="auto"/>
        <w:bottom w:val="none" w:sz="0" w:space="0" w:color="auto"/>
        <w:right w:val="none" w:sz="0" w:space="0" w:color="auto"/>
      </w:divBdr>
    </w:div>
    <w:div w:id="1819879072">
      <w:bodyDiv w:val="1"/>
      <w:marLeft w:val="0"/>
      <w:marRight w:val="0"/>
      <w:marTop w:val="0"/>
      <w:marBottom w:val="0"/>
      <w:divBdr>
        <w:top w:val="none" w:sz="0" w:space="0" w:color="auto"/>
        <w:left w:val="none" w:sz="0" w:space="0" w:color="auto"/>
        <w:bottom w:val="none" w:sz="0" w:space="0" w:color="auto"/>
        <w:right w:val="none" w:sz="0" w:space="0" w:color="auto"/>
      </w:divBdr>
    </w:div>
    <w:div w:id="1882742843">
      <w:bodyDiv w:val="1"/>
      <w:marLeft w:val="0"/>
      <w:marRight w:val="0"/>
      <w:marTop w:val="0"/>
      <w:marBottom w:val="0"/>
      <w:divBdr>
        <w:top w:val="none" w:sz="0" w:space="0" w:color="auto"/>
        <w:left w:val="none" w:sz="0" w:space="0" w:color="auto"/>
        <w:bottom w:val="none" w:sz="0" w:space="0" w:color="auto"/>
        <w:right w:val="none" w:sz="0" w:space="0" w:color="auto"/>
      </w:divBdr>
    </w:div>
    <w:div w:id="2025865807">
      <w:bodyDiv w:val="1"/>
      <w:marLeft w:val="0"/>
      <w:marRight w:val="0"/>
      <w:marTop w:val="0"/>
      <w:marBottom w:val="0"/>
      <w:divBdr>
        <w:top w:val="none" w:sz="0" w:space="0" w:color="auto"/>
        <w:left w:val="none" w:sz="0" w:space="0" w:color="auto"/>
        <w:bottom w:val="none" w:sz="0" w:space="0" w:color="auto"/>
        <w:right w:val="none" w:sz="0" w:space="0" w:color="auto"/>
      </w:divBdr>
    </w:div>
    <w:div w:id="20988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tmagazine.ru/posts/7449-valyutnaya-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tmagazine.ru/posts/14941-ryno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5776</Words>
  <Characters>32927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User</cp:lastModifiedBy>
  <cp:revision>5</cp:revision>
  <dcterms:created xsi:type="dcterms:W3CDTF">2018-11-14T05:52:00Z</dcterms:created>
  <dcterms:modified xsi:type="dcterms:W3CDTF">2018-11-14T06:45:00Z</dcterms:modified>
</cp:coreProperties>
</file>